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93933" w14:textId="4B8EBF4B" w:rsidR="00A6137E" w:rsidRDefault="00632A99" w:rsidP="008A3E94">
      <w:pPr>
        <w:autoSpaceDE w:val="0"/>
        <w:autoSpaceDN w:val="0"/>
        <w:adjustRightInd w:val="0"/>
        <w:spacing w:line="360" w:lineRule="auto"/>
        <w:jc w:val="both"/>
        <w:rPr>
          <w:rFonts w:ascii="DejaVu Serif" w:hAnsi="DejaVu Serif" w:cs="CIDFont+F3"/>
          <w:sz w:val="24"/>
          <w:szCs w:val="24"/>
          <w:lang w:eastAsia="es-ES_tradnl"/>
        </w:rPr>
      </w:pPr>
      <w:r w:rsidRPr="009B42FA">
        <w:rPr>
          <w:rFonts w:ascii="DejaVu Serif" w:hAnsi="DejaVu Serif"/>
          <w:sz w:val="24"/>
          <w:szCs w:val="24"/>
        </w:rPr>
        <w:t>El Consejero de</w:t>
      </w:r>
      <w:r w:rsidRPr="009B42FA">
        <w:rPr>
          <w:rFonts w:ascii="DejaVu Serif" w:hAnsi="DejaVu Serif"/>
          <w:color w:val="FF0000"/>
          <w:sz w:val="24"/>
          <w:szCs w:val="24"/>
        </w:rPr>
        <w:t xml:space="preserve"> </w:t>
      </w:r>
      <w:r w:rsidRPr="009B42FA">
        <w:rPr>
          <w:rFonts w:ascii="DejaVu Serif" w:hAnsi="DejaVu Serif"/>
          <w:sz w:val="24"/>
          <w:szCs w:val="24"/>
        </w:rPr>
        <w:t>Cohesión Territorial del Gobierno de Navarra, en relación con la pregunta para su contestación</w:t>
      </w:r>
      <w:r w:rsidR="00A21031" w:rsidRPr="009B42FA">
        <w:rPr>
          <w:rFonts w:ascii="DejaVu Serif" w:hAnsi="DejaVu Serif"/>
          <w:sz w:val="24"/>
          <w:szCs w:val="24"/>
        </w:rPr>
        <w:t xml:space="preserve"> por escrito formulada por el Parlamentario Foral Ilmo</w:t>
      </w:r>
      <w:r w:rsidR="00A6137E">
        <w:rPr>
          <w:rFonts w:ascii="DejaVu Serif" w:hAnsi="DejaVu Serif"/>
          <w:sz w:val="24"/>
          <w:szCs w:val="24"/>
        </w:rPr>
        <w:t>.</w:t>
      </w:r>
      <w:r w:rsidR="00A21031" w:rsidRPr="009B42FA">
        <w:rPr>
          <w:rFonts w:ascii="DejaVu Serif" w:hAnsi="DejaVu Serif"/>
          <w:sz w:val="24"/>
          <w:szCs w:val="24"/>
        </w:rPr>
        <w:t xml:space="preserve"> Sr</w:t>
      </w:r>
      <w:r w:rsidR="0068032D" w:rsidRPr="009B42FA">
        <w:rPr>
          <w:rFonts w:ascii="DejaVu Serif" w:hAnsi="DejaVu Serif"/>
          <w:sz w:val="24"/>
          <w:szCs w:val="24"/>
        </w:rPr>
        <w:t xml:space="preserve">. </w:t>
      </w:r>
      <w:r w:rsidR="00A21031" w:rsidRPr="009B42FA">
        <w:rPr>
          <w:rFonts w:ascii="DejaVu Serif" w:hAnsi="DejaVu Serif"/>
          <w:sz w:val="24"/>
          <w:szCs w:val="24"/>
        </w:rPr>
        <w:t>D.</w:t>
      </w:r>
      <w:r w:rsidR="00A6137E">
        <w:rPr>
          <w:rFonts w:ascii="DejaVu Serif" w:hAnsi="DejaVu Serif"/>
          <w:sz w:val="24"/>
          <w:szCs w:val="24"/>
        </w:rPr>
        <w:t xml:space="preserve"> </w:t>
      </w:r>
      <w:r w:rsidR="009B42FA" w:rsidRPr="009B42FA">
        <w:rPr>
          <w:rFonts w:ascii="DejaVu Serif" w:hAnsi="DejaVu Serif"/>
          <w:sz w:val="24"/>
          <w:szCs w:val="24"/>
        </w:rPr>
        <w:t xml:space="preserve">Adolfo </w:t>
      </w:r>
      <w:proofErr w:type="spellStart"/>
      <w:r w:rsidR="009B42FA" w:rsidRPr="009B42FA">
        <w:rPr>
          <w:rFonts w:ascii="DejaVu Serif" w:hAnsi="DejaVu Serif"/>
          <w:sz w:val="24"/>
          <w:szCs w:val="24"/>
        </w:rPr>
        <w:t>Flamarique</w:t>
      </w:r>
      <w:proofErr w:type="spellEnd"/>
      <w:r w:rsidRPr="009B42FA">
        <w:rPr>
          <w:rFonts w:ascii="DejaVu Serif" w:hAnsi="DejaVu Serif"/>
          <w:sz w:val="24"/>
          <w:szCs w:val="24"/>
        </w:rPr>
        <w:t xml:space="preserve">, adscrito </w:t>
      </w:r>
      <w:r w:rsidR="00A21031" w:rsidRPr="009B42FA">
        <w:rPr>
          <w:rFonts w:ascii="DejaVu Serif" w:hAnsi="DejaVu Serif"/>
          <w:sz w:val="24"/>
          <w:szCs w:val="24"/>
        </w:rPr>
        <w:t xml:space="preserve">al Grupo Parlamentario </w:t>
      </w:r>
      <w:r w:rsidR="009B42FA" w:rsidRPr="009B42FA">
        <w:rPr>
          <w:rFonts w:ascii="DejaVu Serif" w:hAnsi="DejaVu Serif"/>
          <w:sz w:val="24"/>
          <w:szCs w:val="24"/>
        </w:rPr>
        <w:t xml:space="preserve">E.H. </w:t>
      </w:r>
      <w:r w:rsidR="00A6137E" w:rsidRPr="009B42FA">
        <w:rPr>
          <w:rFonts w:ascii="DejaVu Serif" w:hAnsi="DejaVu Serif"/>
          <w:sz w:val="24"/>
          <w:szCs w:val="24"/>
        </w:rPr>
        <w:t>Bildu Nafarroa,</w:t>
      </w:r>
      <w:r w:rsidRPr="009B42FA">
        <w:rPr>
          <w:rFonts w:ascii="DejaVu Serif" w:hAnsi="DejaVu Serif"/>
          <w:sz w:val="24"/>
          <w:szCs w:val="24"/>
        </w:rPr>
        <w:t xml:space="preserve"> sobre </w:t>
      </w:r>
      <w:r w:rsidR="009B42FA" w:rsidRPr="009B42FA">
        <w:rPr>
          <w:rFonts w:ascii="DejaVu Serif" w:hAnsi="DejaVu Serif" w:cs="Arial"/>
          <w:color w:val="333333"/>
          <w:sz w:val="24"/>
          <w:szCs w:val="24"/>
        </w:rPr>
        <w:t>costes de financiación relativos a infraestructuras de la</w:t>
      </w:r>
      <w:r w:rsidR="0087263A">
        <w:rPr>
          <w:rFonts w:ascii="DejaVu Serif" w:hAnsi="DejaVu Serif" w:cs="Arial"/>
          <w:color w:val="333333"/>
          <w:sz w:val="24"/>
          <w:szCs w:val="24"/>
        </w:rPr>
        <w:t xml:space="preserve"> </w:t>
      </w:r>
      <w:r w:rsidR="00002A2B">
        <w:rPr>
          <w:rFonts w:ascii="DejaVu Serif" w:hAnsi="DejaVu Serif" w:cs="Arial"/>
          <w:color w:val="333333"/>
          <w:sz w:val="24"/>
          <w:szCs w:val="24"/>
        </w:rPr>
        <w:t>segunda</w:t>
      </w:r>
      <w:r w:rsidR="009B42FA" w:rsidRPr="009B42FA">
        <w:rPr>
          <w:rFonts w:ascii="DejaVu Serif" w:hAnsi="DejaVu Serif" w:cs="Arial"/>
          <w:color w:val="333333"/>
          <w:sz w:val="24"/>
          <w:szCs w:val="24"/>
        </w:rPr>
        <w:t xml:space="preserve"> fase del Canal de Navarra</w:t>
      </w:r>
      <w:r w:rsidR="00C47D0F">
        <w:rPr>
          <w:rFonts w:ascii="DejaVu Serif" w:hAnsi="DejaVu Serif" w:cs="Arial"/>
          <w:color w:val="333333"/>
          <w:sz w:val="24"/>
          <w:szCs w:val="24"/>
        </w:rPr>
        <w:t>,</w:t>
      </w:r>
      <w:r w:rsidR="009B42FA" w:rsidRPr="009B42FA">
        <w:rPr>
          <w:rFonts w:ascii="DejaVu Serif" w:hAnsi="DejaVu Serif"/>
          <w:sz w:val="24"/>
          <w:szCs w:val="24"/>
        </w:rPr>
        <w:t xml:space="preserve"> </w:t>
      </w:r>
      <w:r w:rsidR="0028263D" w:rsidRPr="009B42FA">
        <w:rPr>
          <w:rFonts w:ascii="DejaVu Serif" w:hAnsi="DejaVu Serif"/>
          <w:sz w:val="24"/>
          <w:szCs w:val="24"/>
        </w:rPr>
        <w:t>(11-24</w:t>
      </w:r>
      <w:r w:rsidR="0068032D" w:rsidRPr="009B42FA">
        <w:rPr>
          <w:rFonts w:ascii="DejaVu Serif" w:hAnsi="DejaVu Serif"/>
          <w:sz w:val="24"/>
          <w:szCs w:val="24"/>
        </w:rPr>
        <w:t>/PES-00</w:t>
      </w:r>
      <w:r w:rsidR="00247B90">
        <w:rPr>
          <w:rFonts w:ascii="DejaVu Serif" w:hAnsi="DejaVu Serif"/>
          <w:sz w:val="24"/>
          <w:szCs w:val="24"/>
        </w:rPr>
        <w:t>463</w:t>
      </w:r>
      <w:r w:rsidRPr="009B42FA">
        <w:rPr>
          <w:rFonts w:ascii="DejaVu Serif" w:hAnsi="DejaVu Serif"/>
          <w:sz w:val="24"/>
          <w:szCs w:val="24"/>
        </w:rPr>
        <w:t xml:space="preserve">), </w:t>
      </w:r>
      <w:r w:rsidR="008A3E94">
        <w:rPr>
          <w:rFonts w:ascii="DejaVu Serif" w:hAnsi="DejaVu Serif"/>
          <w:sz w:val="24"/>
          <w:szCs w:val="24"/>
        </w:rPr>
        <w:t>informa</w:t>
      </w:r>
      <w:r w:rsidR="009B42FA" w:rsidRPr="009B42FA">
        <w:rPr>
          <w:rFonts w:ascii="DejaVu Serif" w:hAnsi="DejaVu Serif" w:cs="CIDFont+F3"/>
          <w:sz w:val="24"/>
          <w:szCs w:val="24"/>
          <w:lang w:eastAsia="es-ES_tradnl"/>
        </w:rPr>
        <w:t xml:space="preserve"> lo siguiente:</w:t>
      </w:r>
    </w:p>
    <w:p w14:paraId="5C1973E9" w14:textId="5C92162A" w:rsidR="008A3E94" w:rsidRDefault="009B42FA" w:rsidP="008A3E94">
      <w:pPr>
        <w:autoSpaceDE w:val="0"/>
        <w:autoSpaceDN w:val="0"/>
        <w:adjustRightInd w:val="0"/>
        <w:spacing w:line="360" w:lineRule="auto"/>
        <w:ind w:firstLine="708"/>
        <w:jc w:val="both"/>
        <w:rPr>
          <w:rFonts w:ascii="DejaVu Serif" w:hAnsi="DejaVu Serif" w:cs="CIDFont+F3"/>
          <w:sz w:val="24"/>
          <w:szCs w:val="24"/>
          <w:lang w:eastAsia="es-ES_tradnl"/>
        </w:rPr>
      </w:pPr>
      <w:r w:rsidRPr="009D1AAB">
        <w:rPr>
          <w:rFonts w:ascii="DejaVu Serif" w:hAnsi="DejaVu Serif" w:cs="CIDFont+F3"/>
          <w:sz w:val="24"/>
          <w:szCs w:val="24"/>
        </w:rPr>
        <w:t>1.</w:t>
      </w:r>
      <w:r w:rsidR="008A3E94" w:rsidRPr="008A3E94">
        <w:rPr>
          <w:rFonts w:ascii="DejaVu Serif" w:hAnsi="DejaVu Serif" w:cs="CIDFont+F3"/>
          <w:sz w:val="24"/>
          <w:szCs w:val="24"/>
          <w:lang w:eastAsia="es-ES_tradnl"/>
        </w:rPr>
        <w:t xml:space="preserve"> </w:t>
      </w:r>
      <w:r w:rsidR="008A3E94" w:rsidRPr="009B42FA">
        <w:rPr>
          <w:rFonts w:ascii="DejaVu Serif" w:hAnsi="DejaVu Serif" w:cs="CIDFont+F3"/>
          <w:sz w:val="24"/>
          <w:szCs w:val="24"/>
          <w:lang w:eastAsia="es-ES_tradnl"/>
        </w:rPr>
        <w:t xml:space="preserve">¿Qué número total de hectáreas </w:t>
      </w:r>
      <w:r w:rsidR="008A3E94">
        <w:rPr>
          <w:rFonts w:ascii="DejaVu Serif" w:hAnsi="DejaVu Serif" w:cs="CIDFont+F3"/>
          <w:sz w:val="24"/>
          <w:szCs w:val="24"/>
          <w:lang w:eastAsia="es-ES_tradnl"/>
        </w:rPr>
        <w:t>se prevé que sean</w:t>
      </w:r>
      <w:r w:rsidR="008A3E94" w:rsidRPr="009B42FA">
        <w:rPr>
          <w:rFonts w:ascii="DejaVu Serif" w:hAnsi="DejaVu Serif" w:cs="CIDFont+F3"/>
          <w:sz w:val="24"/>
          <w:szCs w:val="24"/>
          <w:lang w:eastAsia="es-ES_tradnl"/>
        </w:rPr>
        <w:t xml:space="preserve"> sometidas a concentración</w:t>
      </w:r>
      <w:r w:rsidR="008A3E94">
        <w:rPr>
          <w:rFonts w:ascii="DejaVu Serif" w:hAnsi="DejaVu Serif" w:cs="CIDFont+F3"/>
          <w:sz w:val="24"/>
          <w:szCs w:val="24"/>
          <w:lang w:eastAsia="es-ES_tradnl"/>
        </w:rPr>
        <w:t xml:space="preserve"> </w:t>
      </w:r>
      <w:r w:rsidR="008A3E94" w:rsidRPr="009B42FA">
        <w:rPr>
          <w:rFonts w:ascii="DejaVu Serif" w:hAnsi="DejaVu Serif" w:cs="CIDFont+F3"/>
          <w:sz w:val="24"/>
          <w:szCs w:val="24"/>
          <w:lang w:eastAsia="es-ES_tradnl"/>
        </w:rPr>
        <w:t>parcelaria y</w:t>
      </w:r>
      <w:r w:rsidR="008A3E94">
        <w:rPr>
          <w:rFonts w:ascii="DejaVu Serif" w:hAnsi="DejaVu Serif" w:cs="CIDFont+F3"/>
          <w:sz w:val="24"/>
          <w:szCs w:val="24"/>
          <w:lang w:eastAsia="es-ES_tradnl"/>
        </w:rPr>
        <w:t xml:space="preserve"> transformación y modernización</w:t>
      </w:r>
      <w:r w:rsidR="008A3E94" w:rsidRPr="009B42FA">
        <w:rPr>
          <w:rFonts w:ascii="DejaVu Serif" w:hAnsi="DejaVu Serif" w:cs="CIDFont+F3"/>
          <w:sz w:val="24"/>
          <w:szCs w:val="24"/>
          <w:lang w:eastAsia="es-ES_tradnl"/>
        </w:rPr>
        <w:t>?</w:t>
      </w:r>
    </w:p>
    <w:p w14:paraId="0A159654" w14:textId="77777777" w:rsidR="00A6137E" w:rsidRDefault="00036D0F" w:rsidP="009D1AAB">
      <w:pPr>
        <w:autoSpaceDE w:val="0"/>
        <w:autoSpaceDN w:val="0"/>
        <w:adjustRightInd w:val="0"/>
        <w:spacing w:line="360" w:lineRule="auto"/>
        <w:ind w:firstLine="708"/>
        <w:jc w:val="both"/>
        <w:rPr>
          <w:rFonts w:ascii="DejaVu Serif" w:eastAsiaTheme="minorHAnsi" w:hAnsi="DejaVu Serif" w:cs="CIDFont+F3"/>
          <w:sz w:val="24"/>
          <w:szCs w:val="24"/>
          <w14:shadow w14:blurRad="50800" w14:dist="38100" w14:dir="2700000" w14:sx="100000" w14:sy="100000" w14:kx="0" w14:ky="0" w14:algn="tl">
            <w14:srgbClr w14:val="000000">
              <w14:alpha w14:val="60000"/>
            </w14:srgbClr>
          </w14:shadow>
        </w:rPr>
      </w:pPr>
      <w:r w:rsidRPr="009D1AAB">
        <w:rPr>
          <w:rFonts w:ascii="DejaVu Serif" w:hAnsi="DejaVu Serif" w:cs="CIDFont+F3"/>
          <w:sz w:val="24"/>
          <w:szCs w:val="24"/>
        </w:rPr>
        <w:t xml:space="preserve"> </w:t>
      </w:r>
      <w:r w:rsidR="009D1AAB" w:rsidRPr="009D1AAB">
        <w:rPr>
          <w:rFonts w:ascii="DejaVu Serif" w:eastAsiaTheme="minorHAnsi" w:hAnsi="DejaVu Serif" w:cs="CIDFont+F3"/>
          <w:sz w:val="24"/>
          <w:szCs w:val="24"/>
        </w:rPr>
        <w:t>Fundamentalmente se trata de obras de modernización. En planificación se trabaja con más de 20.000 hectáreas brutas que tras los procesos de concentración parcelaria quedarán previsiblemente en el entorno de 19.000 hectáreas regables netas.</w:t>
      </w:r>
    </w:p>
    <w:p w14:paraId="32C39D2E" w14:textId="3EC4419A" w:rsidR="008A3E94" w:rsidRDefault="009B42FA" w:rsidP="008A3E94">
      <w:pPr>
        <w:autoSpaceDE w:val="0"/>
        <w:autoSpaceDN w:val="0"/>
        <w:adjustRightInd w:val="0"/>
        <w:spacing w:line="360" w:lineRule="auto"/>
        <w:ind w:firstLine="708"/>
        <w:jc w:val="both"/>
        <w:rPr>
          <w:rFonts w:ascii="DejaVu Serif" w:hAnsi="DejaVu Serif" w:cs="CIDFont+F3"/>
          <w:sz w:val="24"/>
          <w:szCs w:val="24"/>
          <w:lang w:eastAsia="es-ES_tradnl"/>
        </w:rPr>
      </w:pPr>
      <w:r w:rsidRPr="009D1AAB">
        <w:rPr>
          <w:rFonts w:ascii="DejaVu Serif" w:hAnsi="DejaVu Serif" w:cs="CIDFont+F3"/>
          <w:sz w:val="24"/>
          <w:szCs w:val="24"/>
        </w:rPr>
        <w:t>2.</w:t>
      </w:r>
      <w:r w:rsidR="008A3E94" w:rsidRPr="008A3E94">
        <w:rPr>
          <w:rFonts w:ascii="DejaVu Serif" w:hAnsi="DejaVu Serif" w:cs="CIDFont+F3"/>
          <w:sz w:val="24"/>
          <w:szCs w:val="24"/>
          <w:lang w:eastAsia="es-ES_tradnl"/>
        </w:rPr>
        <w:t xml:space="preserve"> </w:t>
      </w:r>
      <w:r w:rsidR="008A3E94" w:rsidRPr="009B42FA">
        <w:rPr>
          <w:rFonts w:ascii="DejaVu Serif" w:hAnsi="DejaVu Serif" w:cs="CIDFont+F3"/>
          <w:sz w:val="24"/>
          <w:szCs w:val="24"/>
          <w:lang w:eastAsia="es-ES_tradnl"/>
        </w:rPr>
        <w:t xml:space="preserve">¿Qué coste </w:t>
      </w:r>
      <w:r w:rsidR="008A3E94">
        <w:rPr>
          <w:rFonts w:ascii="DejaVu Serif" w:hAnsi="DejaVu Serif" w:cs="CIDFont+F3"/>
          <w:sz w:val="24"/>
          <w:szCs w:val="24"/>
          <w:lang w:eastAsia="es-ES_tradnl"/>
        </w:rPr>
        <w:t xml:space="preserve">está previsto tengan a lo largo de los próximos quince años las obras propias de </w:t>
      </w:r>
      <w:r w:rsidR="008A3E94" w:rsidRPr="009B42FA">
        <w:rPr>
          <w:rFonts w:ascii="DejaVu Serif" w:hAnsi="DejaVu Serif" w:cs="CIDFont+F3"/>
          <w:sz w:val="24"/>
          <w:szCs w:val="24"/>
          <w:lang w:eastAsia="es-ES_tradnl"/>
        </w:rPr>
        <w:t>toda concentración parcelaria (los caminos rurales p</w:t>
      </w:r>
      <w:r w:rsidR="008A3E94">
        <w:rPr>
          <w:rFonts w:ascii="DejaVu Serif" w:hAnsi="DejaVu Serif" w:cs="CIDFont+F3"/>
          <w:sz w:val="24"/>
          <w:szCs w:val="24"/>
          <w:lang w:eastAsia="es-ES_tradnl"/>
        </w:rPr>
        <w:t xml:space="preserve">recisos para dar servicio a las </w:t>
      </w:r>
      <w:r w:rsidR="008A3E94" w:rsidRPr="009B42FA">
        <w:rPr>
          <w:rFonts w:ascii="DejaVu Serif" w:hAnsi="DejaVu Serif" w:cs="CIDFont+F3"/>
          <w:sz w:val="24"/>
          <w:szCs w:val="24"/>
          <w:lang w:eastAsia="es-ES_tradnl"/>
        </w:rPr>
        <w:t>explotaciones en su nueva reestructuración, los</w:t>
      </w:r>
      <w:r w:rsidR="008A3E94">
        <w:rPr>
          <w:rFonts w:ascii="DejaVu Serif" w:hAnsi="DejaVu Serif" w:cs="CIDFont+F3"/>
          <w:sz w:val="24"/>
          <w:szCs w:val="24"/>
          <w:lang w:eastAsia="es-ES_tradnl"/>
        </w:rPr>
        <w:t xml:space="preserve"> saneamientos y desagües que se </w:t>
      </w:r>
      <w:r w:rsidR="008A3E94" w:rsidRPr="009B42FA">
        <w:rPr>
          <w:rFonts w:ascii="DejaVu Serif" w:hAnsi="DejaVu Serif" w:cs="CIDFont+F3"/>
          <w:sz w:val="24"/>
          <w:szCs w:val="24"/>
          <w:lang w:eastAsia="es-ES_tradnl"/>
        </w:rPr>
        <w:t>consideren necesarios; las derivadas de las medid</w:t>
      </w:r>
      <w:r w:rsidR="008A3E94">
        <w:rPr>
          <w:rFonts w:ascii="DejaVu Serif" w:hAnsi="DejaVu Serif" w:cs="CIDFont+F3"/>
          <w:sz w:val="24"/>
          <w:szCs w:val="24"/>
          <w:lang w:eastAsia="es-ES_tradnl"/>
        </w:rPr>
        <w:t xml:space="preserve">as correctoras contenidas en la </w:t>
      </w:r>
      <w:r w:rsidR="008A3E94" w:rsidRPr="009B42FA">
        <w:rPr>
          <w:rFonts w:ascii="DejaVu Serif" w:hAnsi="DejaVu Serif" w:cs="CIDFont+F3"/>
          <w:sz w:val="24"/>
          <w:szCs w:val="24"/>
          <w:lang w:eastAsia="es-ES_tradnl"/>
        </w:rPr>
        <w:t xml:space="preserve">Declaración de Impacto Ambiental y aquellas obras </w:t>
      </w:r>
      <w:r w:rsidR="008A3E94">
        <w:rPr>
          <w:rFonts w:ascii="DejaVu Serif" w:hAnsi="DejaVu Serif" w:cs="CIDFont+F3"/>
          <w:sz w:val="24"/>
          <w:szCs w:val="24"/>
          <w:lang w:eastAsia="es-ES_tradnl"/>
        </w:rPr>
        <w:t xml:space="preserve">distintas de las anteriores que </w:t>
      </w:r>
      <w:r w:rsidR="008A3E94" w:rsidRPr="009B42FA">
        <w:rPr>
          <w:rFonts w:ascii="DejaVu Serif" w:hAnsi="DejaVu Serif" w:cs="CIDFont+F3"/>
          <w:sz w:val="24"/>
          <w:szCs w:val="24"/>
          <w:lang w:eastAsia="es-ES_tradnl"/>
        </w:rPr>
        <w:t>se consideren convenientes para la mejora del ento</w:t>
      </w:r>
      <w:r w:rsidR="008A3E94">
        <w:rPr>
          <w:rFonts w:ascii="DejaVu Serif" w:hAnsi="DejaVu Serif" w:cs="CIDFont+F3"/>
          <w:sz w:val="24"/>
          <w:szCs w:val="24"/>
          <w:lang w:eastAsia="es-ES_tradnl"/>
        </w:rPr>
        <w:t xml:space="preserve">rno del territorio objeto de la </w:t>
      </w:r>
      <w:r w:rsidR="008A3E94" w:rsidRPr="009B42FA">
        <w:rPr>
          <w:rFonts w:ascii="DejaVu Serif" w:hAnsi="DejaVu Serif" w:cs="CIDFont+F3"/>
          <w:sz w:val="24"/>
          <w:szCs w:val="24"/>
          <w:lang w:eastAsia="es-ES_tradnl"/>
        </w:rPr>
        <w:t>actuación en infraestructuras agrícolas)</w:t>
      </w:r>
      <w:r w:rsidR="008A3E94">
        <w:rPr>
          <w:rFonts w:ascii="DejaVu Serif" w:hAnsi="DejaVu Serif" w:cs="CIDFont+F3"/>
          <w:sz w:val="24"/>
          <w:szCs w:val="24"/>
          <w:lang w:eastAsia="es-ES_tradnl"/>
        </w:rPr>
        <w:t xml:space="preserve"> en esta Fase</w:t>
      </w:r>
      <w:r w:rsidR="008A3E94" w:rsidRPr="009B42FA">
        <w:rPr>
          <w:rFonts w:ascii="DejaVu Serif" w:hAnsi="DejaVu Serif" w:cs="CIDFont+F3"/>
          <w:sz w:val="24"/>
          <w:szCs w:val="24"/>
          <w:lang w:eastAsia="es-ES_tradnl"/>
        </w:rPr>
        <w:t>?</w:t>
      </w:r>
    </w:p>
    <w:p w14:paraId="77879CD9" w14:textId="77777777" w:rsidR="00A6137E" w:rsidRDefault="00E8023E" w:rsidP="009D1AAB">
      <w:pPr>
        <w:autoSpaceDE w:val="0"/>
        <w:autoSpaceDN w:val="0"/>
        <w:adjustRightInd w:val="0"/>
        <w:spacing w:line="360" w:lineRule="auto"/>
        <w:ind w:firstLine="708"/>
        <w:jc w:val="both"/>
        <w:rPr>
          <w:rFonts w:ascii="DejaVu Serif" w:eastAsiaTheme="minorHAnsi" w:hAnsi="DejaVu Serif" w:cs="CIDFont+F3"/>
          <w:sz w:val="24"/>
          <w:szCs w:val="24"/>
          <w14:shadow w14:blurRad="50800" w14:dist="38100" w14:dir="2700000" w14:sx="100000" w14:sy="100000" w14:kx="0" w14:ky="0" w14:algn="tl">
            <w14:srgbClr w14:val="000000">
              <w14:alpha w14:val="60000"/>
            </w14:srgbClr>
          </w14:shadow>
        </w:rPr>
      </w:pPr>
      <w:r w:rsidRPr="009D1AAB">
        <w:rPr>
          <w:rFonts w:ascii="DejaVu Serif" w:hAnsi="DejaVu Serif" w:cs="CIDFont+F3"/>
          <w:sz w:val="24"/>
          <w:szCs w:val="24"/>
        </w:rPr>
        <w:t xml:space="preserve"> </w:t>
      </w:r>
      <w:r w:rsidR="009D1AAB" w:rsidRPr="009D1AAB">
        <w:rPr>
          <w:rFonts w:ascii="DejaVu Serif" w:eastAsiaTheme="minorHAnsi" w:hAnsi="DejaVu Serif" w:cs="CIDFont+F3"/>
          <w:sz w:val="24"/>
          <w:szCs w:val="24"/>
        </w:rPr>
        <w:t>Se está iniciando la elaboración los Proyectos Básicos o anteproyectos de los sectores de riego en que se divide el área regable abastecida por la 2ª Fase del Canal de Navarra (del Sector XI al Sector XXI) y sus correspondientes Estudios de Impacto Ambiental de las Zonas regables. Es en los Proyectos Básicos donde se obtendrá la previsión de costes.</w:t>
      </w:r>
    </w:p>
    <w:p w14:paraId="363C101C" w14:textId="7934BEC6" w:rsidR="008A3E94" w:rsidRPr="009B42FA" w:rsidRDefault="00E8023E" w:rsidP="008A3E94">
      <w:pPr>
        <w:autoSpaceDE w:val="0"/>
        <w:autoSpaceDN w:val="0"/>
        <w:adjustRightInd w:val="0"/>
        <w:spacing w:line="360" w:lineRule="auto"/>
        <w:ind w:firstLine="708"/>
        <w:jc w:val="both"/>
        <w:rPr>
          <w:rFonts w:ascii="DejaVu Serif" w:hAnsi="DejaVu Serif" w:cs="CIDFont+F3"/>
          <w:sz w:val="24"/>
          <w:szCs w:val="24"/>
          <w:lang w:eastAsia="es-ES_tradnl"/>
        </w:rPr>
      </w:pPr>
      <w:r w:rsidRPr="009D1AAB">
        <w:rPr>
          <w:rFonts w:ascii="DejaVu Serif" w:hAnsi="DejaVu Serif" w:cs="CIDFont+F3"/>
          <w:sz w:val="24"/>
          <w:szCs w:val="24"/>
        </w:rPr>
        <w:t>3.</w:t>
      </w:r>
      <w:r w:rsidR="008A3E94" w:rsidRPr="008A3E94">
        <w:rPr>
          <w:rFonts w:ascii="DejaVu Serif" w:hAnsi="DejaVu Serif" w:cs="CIDFont+F3"/>
          <w:sz w:val="24"/>
          <w:szCs w:val="24"/>
          <w:lang w:eastAsia="es-ES_tradnl"/>
        </w:rPr>
        <w:t xml:space="preserve"> </w:t>
      </w:r>
      <w:r w:rsidR="008A3E94" w:rsidRPr="009B42FA">
        <w:rPr>
          <w:rFonts w:ascii="DejaVu Serif" w:hAnsi="DejaVu Serif" w:cs="CIDFont+F3"/>
          <w:sz w:val="24"/>
          <w:szCs w:val="24"/>
          <w:lang w:eastAsia="es-ES_tradnl"/>
        </w:rPr>
        <w:t xml:space="preserve">¿Qué coste </w:t>
      </w:r>
      <w:r w:rsidR="008A3E94">
        <w:rPr>
          <w:rFonts w:ascii="DejaVu Serif" w:hAnsi="DejaVu Serif" w:cs="CIDFont+F3"/>
          <w:sz w:val="24"/>
          <w:szCs w:val="24"/>
          <w:lang w:eastAsia="es-ES_tradnl"/>
        </w:rPr>
        <w:t xml:space="preserve">está previsto tengan a lo largo de los próximos quince años las obras propias de </w:t>
      </w:r>
      <w:r w:rsidR="008A3E94" w:rsidRPr="009B42FA">
        <w:rPr>
          <w:rFonts w:ascii="DejaVu Serif" w:hAnsi="DejaVu Serif" w:cs="CIDFont+F3"/>
          <w:sz w:val="24"/>
          <w:szCs w:val="24"/>
          <w:lang w:eastAsia="es-ES_tradnl"/>
        </w:rPr>
        <w:t xml:space="preserve">Infraestructura hidráulica de sector? </w:t>
      </w:r>
    </w:p>
    <w:p w14:paraId="1925EA92" w14:textId="77777777" w:rsidR="00A6137E" w:rsidRDefault="00E8023E" w:rsidP="009D1AAB">
      <w:pPr>
        <w:autoSpaceDE w:val="0"/>
        <w:autoSpaceDN w:val="0"/>
        <w:adjustRightInd w:val="0"/>
        <w:spacing w:line="360" w:lineRule="auto"/>
        <w:ind w:firstLine="708"/>
        <w:jc w:val="both"/>
        <w:rPr>
          <w:rFonts w:ascii="DejaVu Serif" w:eastAsiaTheme="minorHAnsi" w:hAnsi="DejaVu Serif" w:cs="CIDFont+F3"/>
          <w:sz w:val="24"/>
          <w:szCs w:val="24"/>
          <w14:shadow w14:blurRad="50800" w14:dist="38100" w14:dir="2700000" w14:sx="100000" w14:sy="100000" w14:kx="0" w14:ky="0" w14:algn="tl">
            <w14:srgbClr w14:val="000000">
              <w14:alpha w14:val="60000"/>
            </w14:srgbClr>
          </w14:shadow>
        </w:rPr>
      </w:pPr>
      <w:r w:rsidRPr="009D1AAB">
        <w:rPr>
          <w:rFonts w:ascii="DejaVu Serif" w:hAnsi="DejaVu Serif" w:cs="CIDFont+F3"/>
          <w:sz w:val="24"/>
          <w:szCs w:val="24"/>
        </w:rPr>
        <w:t xml:space="preserve"> </w:t>
      </w:r>
      <w:r w:rsidR="009D1AAB" w:rsidRPr="009D1AAB">
        <w:rPr>
          <w:rFonts w:ascii="DejaVu Serif" w:eastAsiaTheme="minorHAnsi" w:hAnsi="DejaVu Serif" w:cs="CIDFont+F3"/>
          <w:sz w:val="24"/>
          <w:szCs w:val="24"/>
        </w:rPr>
        <w:t>Se está iniciando la elaboración los Proyectos Básicos o anteproyectos de los sectores de riego en que se divide el área regable abastecida por la 2ª Fase del Canal de Navarra (del Sector XI al Sector XXI) y sus correspondientes Estudios de Impacto Ambiental de las Zonas regables. Es en los Proyectos Básicos donde se obtendrá la previsión de costes.</w:t>
      </w:r>
    </w:p>
    <w:p w14:paraId="25EADBD7" w14:textId="289938D4" w:rsidR="008A3E94" w:rsidRPr="009B42FA" w:rsidRDefault="00E8023E" w:rsidP="008A3E94">
      <w:pPr>
        <w:autoSpaceDE w:val="0"/>
        <w:autoSpaceDN w:val="0"/>
        <w:adjustRightInd w:val="0"/>
        <w:spacing w:line="360" w:lineRule="auto"/>
        <w:ind w:firstLine="708"/>
        <w:jc w:val="both"/>
        <w:rPr>
          <w:rFonts w:ascii="DejaVu Serif" w:hAnsi="DejaVu Serif" w:cs="CIDFont+F3"/>
          <w:sz w:val="24"/>
          <w:szCs w:val="24"/>
          <w:lang w:eastAsia="es-ES_tradnl"/>
        </w:rPr>
      </w:pPr>
      <w:r w:rsidRPr="009D1AAB">
        <w:rPr>
          <w:rFonts w:ascii="DejaVu Serif" w:hAnsi="DejaVu Serif" w:cs="CIDFont+F3"/>
          <w:sz w:val="24"/>
          <w:szCs w:val="24"/>
        </w:rPr>
        <w:lastRenderedPageBreak/>
        <w:t>4.</w:t>
      </w:r>
      <w:r w:rsidR="008A3E94" w:rsidRPr="008A3E94">
        <w:rPr>
          <w:rFonts w:ascii="DejaVu Serif" w:hAnsi="DejaVu Serif" w:cs="CIDFont+F3"/>
          <w:sz w:val="24"/>
          <w:szCs w:val="24"/>
          <w:lang w:eastAsia="es-ES_tradnl"/>
        </w:rPr>
        <w:t xml:space="preserve"> </w:t>
      </w:r>
      <w:r w:rsidR="008A3E94" w:rsidRPr="009B42FA">
        <w:rPr>
          <w:rFonts w:ascii="DejaVu Serif" w:hAnsi="DejaVu Serif" w:cs="CIDFont+F3"/>
          <w:sz w:val="24"/>
          <w:szCs w:val="24"/>
          <w:lang w:eastAsia="es-ES_tradnl"/>
        </w:rPr>
        <w:t xml:space="preserve">¿Qué coste </w:t>
      </w:r>
      <w:r w:rsidR="008A3E94">
        <w:rPr>
          <w:rFonts w:ascii="DejaVu Serif" w:hAnsi="DejaVu Serif" w:cs="CIDFont+F3"/>
          <w:sz w:val="24"/>
          <w:szCs w:val="24"/>
          <w:lang w:eastAsia="es-ES_tradnl"/>
        </w:rPr>
        <w:t xml:space="preserve">está previsto tengan a lo largo de los próximos quince años las obras propias de </w:t>
      </w:r>
      <w:r w:rsidR="008A3E94" w:rsidRPr="009B42FA">
        <w:rPr>
          <w:rFonts w:ascii="DejaVu Serif" w:hAnsi="DejaVu Serif" w:cs="CIDFont+F3"/>
          <w:sz w:val="24"/>
          <w:szCs w:val="24"/>
          <w:lang w:eastAsia="es-ES_tradnl"/>
        </w:rPr>
        <w:t>Infraestructura hidráulica de zona?</w:t>
      </w:r>
      <w:r w:rsidR="008A3E94">
        <w:rPr>
          <w:rFonts w:ascii="DejaVu Serif" w:hAnsi="DejaVu Serif" w:cs="CIDFont+F3"/>
          <w:sz w:val="24"/>
          <w:szCs w:val="24"/>
          <w:lang w:eastAsia="es-ES_tradnl"/>
        </w:rPr>
        <w:t xml:space="preserve"> </w:t>
      </w:r>
      <w:r w:rsidR="008A3E94" w:rsidRPr="009B42FA">
        <w:rPr>
          <w:rFonts w:ascii="DejaVu Serif" w:hAnsi="DejaVu Serif" w:cs="CIDFont+F3"/>
          <w:sz w:val="24"/>
          <w:szCs w:val="24"/>
          <w:lang w:eastAsia="es-ES_tradnl"/>
        </w:rPr>
        <w:t>¿Cuántos benefici</w:t>
      </w:r>
      <w:r w:rsidR="008A3E94">
        <w:rPr>
          <w:rFonts w:ascii="DejaVu Serif" w:hAnsi="DejaVu Serif" w:cs="CIDFont+F3"/>
          <w:sz w:val="24"/>
          <w:szCs w:val="24"/>
          <w:lang w:eastAsia="es-ES_tradnl"/>
        </w:rPr>
        <w:t xml:space="preserve">arios o propietarios de tierras </w:t>
      </w:r>
      <w:r w:rsidR="008A3E94" w:rsidRPr="009B42FA">
        <w:rPr>
          <w:rFonts w:ascii="DejaVu Serif" w:hAnsi="DejaVu Serif" w:cs="CIDFont+F3"/>
          <w:sz w:val="24"/>
          <w:szCs w:val="24"/>
          <w:lang w:eastAsia="es-ES_tradnl"/>
        </w:rPr>
        <w:t>tuvo esta financiación?</w:t>
      </w:r>
    </w:p>
    <w:p w14:paraId="3E0088F8" w14:textId="77777777" w:rsidR="009D1AAB" w:rsidRPr="009D1AAB" w:rsidRDefault="00E8023E" w:rsidP="009D1AAB">
      <w:pPr>
        <w:autoSpaceDE w:val="0"/>
        <w:autoSpaceDN w:val="0"/>
        <w:adjustRightInd w:val="0"/>
        <w:spacing w:line="360" w:lineRule="auto"/>
        <w:ind w:firstLine="708"/>
        <w:jc w:val="both"/>
        <w:rPr>
          <w:rFonts w:ascii="DejaVu Serif" w:eastAsiaTheme="minorHAnsi" w:hAnsi="DejaVu Serif" w:cs="CIDFont+F3"/>
          <w:sz w:val="24"/>
          <w:szCs w:val="24"/>
          <w14:shadow w14:blurRad="50800" w14:dist="38100" w14:dir="2700000" w14:sx="100000" w14:sy="100000" w14:kx="0" w14:ky="0" w14:algn="tl">
            <w14:srgbClr w14:val="000000">
              <w14:alpha w14:val="60000"/>
            </w14:srgbClr>
          </w14:shadow>
        </w:rPr>
      </w:pPr>
      <w:r w:rsidRPr="009D1AAB">
        <w:rPr>
          <w:rFonts w:ascii="DejaVu Serif" w:hAnsi="DejaVu Serif" w:cs="CIDFont+F3"/>
          <w:sz w:val="24"/>
          <w:szCs w:val="24"/>
        </w:rPr>
        <w:t xml:space="preserve"> </w:t>
      </w:r>
      <w:r w:rsidR="009D1AAB" w:rsidRPr="009D1AAB">
        <w:rPr>
          <w:rFonts w:ascii="DejaVu Serif" w:eastAsiaTheme="minorHAnsi" w:hAnsi="DejaVu Serif" w:cs="CIDFont+F3"/>
          <w:sz w:val="24"/>
          <w:szCs w:val="24"/>
        </w:rPr>
        <w:t>Se está iniciando la elaboración los Proyectos Básicos o anteproyectos de los sectores de riego en que se divide el área regable abastecida por la 2ª Fase del Canal de Navarra (del Sector XI al Sector XXI) y sus correspondientes Estudios de Impacto Ambiental de las Zonas regables. Es en los Proyectos Básicos donde se obtendrá la previsión de costes.</w:t>
      </w:r>
    </w:p>
    <w:p w14:paraId="6B2C37C1" w14:textId="77777777" w:rsidR="00A6137E" w:rsidRDefault="009D1AAB" w:rsidP="009D1AAB">
      <w:pPr>
        <w:autoSpaceDE w:val="0"/>
        <w:autoSpaceDN w:val="0"/>
        <w:adjustRightInd w:val="0"/>
        <w:spacing w:line="360" w:lineRule="auto"/>
        <w:jc w:val="both"/>
        <w:rPr>
          <w:rFonts w:ascii="DejaVu Serif" w:eastAsiaTheme="minorHAnsi" w:hAnsi="DejaVu Serif" w:cs="CIDFont+F3"/>
          <w:sz w:val="24"/>
          <w:szCs w:val="24"/>
          <w14:shadow w14:blurRad="50800" w14:dist="38100" w14:dir="2700000" w14:sx="100000" w14:sy="100000" w14:kx="0" w14:ky="0" w14:algn="tl">
            <w14:srgbClr w14:val="000000">
              <w14:alpha w14:val="60000"/>
            </w14:srgbClr>
          </w14:shadow>
        </w:rPr>
      </w:pPr>
      <w:r w:rsidRPr="009D1AAB">
        <w:rPr>
          <w:rFonts w:ascii="DejaVu Serif" w:eastAsiaTheme="minorHAnsi" w:hAnsi="DejaVu Serif" w:cs="CIDFont+F3"/>
          <w:sz w:val="24"/>
          <w:szCs w:val="24"/>
        </w:rPr>
        <w:t>Se estima que cerca de 12.000 titulares se beneficiarán de estas actuaciones.</w:t>
      </w:r>
    </w:p>
    <w:p w14:paraId="69FF2F70" w14:textId="5EA49670" w:rsidR="008A3E94" w:rsidRPr="009B42FA" w:rsidRDefault="00E8023E" w:rsidP="008A3E94">
      <w:pPr>
        <w:autoSpaceDE w:val="0"/>
        <w:autoSpaceDN w:val="0"/>
        <w:adjustRightInd w:val="0"/>
        <w:spacing w:line="360" w:lineRule="auto"/>
        <w:ind w:firstLine="708"/>
        <w:jc w:val="both"/>
        <w:rPr>
          <w:rFonts w:ascii="DejaVu Serif" w:hAnsi="DejaVu Serif" w:cs="CIDFont+F3"/>
          <w:sz w:val="24"/>
          <w:szCs w:val="24"/>
          <w:lang w:eastAsia="es-ES_tradnl"/>
        </w:rPr>
      </w:pPr>
      <w:r w:rsidRPr="009D1AAB">
        <w:rPr>
          <w:rFonts w:ascii="DejaVu Serif" w:hAnsi="DejaVu Serif" w:cs="CIDFont+F3"/>
          <w:sz w:val="24"/>
          <w:szCs w:val="24"/>
        </w:rPr>
        <w:t>5.</w:t>
      </w:r>
      <w:r w:rsidR="008A3E94" w:rsidRPr="008A3E94">
        <w:rPr>
          <w:rFonts w:ascii="DejaVu Serif" w:hAnsi="DejaVu Serif" w:cs="CIDFont+F3"/>
          <w:sz w:val="24"/>
          <w:szCs w:val="24"/>
          <w:lang w:eastAsia="es-ES_tradnl"/>
        </w:rPr>
        <w:t xml:space="preserve"> </w:t>
      </w:r>
      <w:r w:rsidR="008A3E94" w:rsidRPr="009B42FA">
        <w:rPr>
          <w:rFonts w:ascii="DejaVu Serif" w:hAnsi="DejaVu Serif" w:cs="CIDFont+F3"/>
          <w:sz w:val="24"/>
          <w:szCs w:val="24"/>
          <w:lang w:eastAsia="es-ES_tradnl"/>
        </w:rPr>
        <w:t xml:space="preserve">¿Qué coste </w:t>
      </w:r>
      <w:r w:rsidR="008A3E94">
        <w:rPr>
          <w:rFonts w:ascii="DejaVu Serif" w:hAnsi="DejaVu Serif" w:cs="CIDFont+F3"/>
          <w:sz w:val="24"/>
          <w:szCs w:val="24"/>
          <w:lang w:eastAsia="es-ES_tradnl"/>
        </w:rPr>
        <w:t xml:space="preserve">está previsto tengan a lo largo de los próximos quince años las obras propias de </w:t>
      </w:r>
      <w:r w:rsidR="008A3E94" w:rsidRPr="009B42FA">
        <w:rPr>
          <w:rFonts w:ascii="DejaVu Serif" w:hAnsi="DejaVu Serif" w:cs="CIDFont+F3"/>
          <w:sz w:val="24"/>
          <w:szCs w:val="24"/>
          <w:lang w:eastAsia="es-ES_tradnl"/>
        </w:rPr>
        <w:t>Infraestructura hidráulica de distribució</w:t>
      </w:r>
      <w:r w:rsidR="008A3E94">
        <w:rPr>
          <w:rFonts w:ascii="DejaVu Serif" w:hAnsi="DejaVu Serif" w:cs="CIDFont+F3"/>
          <w:sz w:val="24"/>
          <w:szCs w:val="24"/>
          <w:lang w:eastAsia="es-ES_tradnl"/>
        </w:rPr>
        <w:t xml:space="preserve">n? </w:t>
      </w:r>
      <w:r w:rsidR="008A3E94" w:rsidRPr="009B42FA">
        <w:rPr>
          <w:rFonts w:ascii="DejaVu Serif" w:hAnsi="DejaVu Serif" w:cs="CIDFont+F3"/>
          <w:sz w:val="24"/>
          <w:szCs w:val="24"/>
          <w:lang w:eastAsia="es-ES_tradnl"/>
        </w:rPr>
        <w:t>¿Cuánt</w:t>
      </w:r>
      <w:r w:rsidR="008A3E94">
        <w:rPr>
          <w:rFonts w:ascii="DejaVu Serif" w:hAnsi="DejaVu Serif" w:cs="CIDFont+F3"/>
          <w:sz w:val="24"/>
          <w:szCs w:val="24"/>
          <w:lang w:eastAsia="es-ES_tradnl"/>
        </w:rPr>
        <w:t xml:space="preserve">os beneficiarios o propietarios </w:t>
      </w:r>
      <w:r w:rsidR="008A3E94" w:rsidRPr="009B42FA">
        <w:rPr>
          <w:rFonts w:ascii="DejaVu Serif" w:hAnsi="DejaVu Serif" w:cs="CIDFont+F3"/>
          <w:sz w:val="24"/>
          <w:szCs w:val="24"/>
          <w:lang w:eastAsia="es-ES_tradnl"/>
        </w:rPr>
        <w:t>de tierras tuvo esta financiación?</w:t>
      </w:r>
    </w:p>
    <w:p w14:paraId="7DCBDC30" w14:textId="77777777" w:rsidR="009D1AAB" w:rsidRPr="009D1AAB" w:rsidRDefault="00E8023E" w:rsidP="009D1AAB">
      <w:pPr>
        <w:autoSpaceDE w:val="0"/>
        <w:autoSpaceDN w:val="0"/>
        <w:adjustRightInd w:val="0"/>
        <w:spacing w:line="360" w:lineRule="auto"/>
        <w:ind w:firstLine="708"/>
        <w:jc w:val="both"/>
        <w:rPr>
          <w:rFonts w:ascii="DejaVu Serif" w:eastAsiaTheme="minorHAnsi" w:hAnsi="DejaVu Serif" w:cs="CIDFont+F3"/>
          <w:sz w:val="24"/>
          <w:szCs w:val="24"/>
          <w14:shadow w14:blurRad="50800" w14:dist="38100" w14:dir="2700000" w14:sx="100000" w14:sy="100000" w14:kx="0" w14:ky="0" w14:algn="tl">
            <w14:srgbClr w14:val="000000">
              <w14:alpha w14:val="60000"/>
            </w14:srgbClr>
          </w14:shadow>
        </w:rPr>
      </w:pPr>
      <w:r w:rsidRPr="009D1AAB">
        <w:rPr>
          <w:rFonts w:ascii="DejaVu Serif" w:hAnsi="DejaVu Serif" w:cs="CIDFont+F3"/>
          <w:sz w:val="24"/>
          <w:szCs w:val="24"/>
        </w:rPr>
        <w:t xml:space="preserve"> </w:t>
      </w:r>
      <w:r w:rsidR="009D1AAB" w:rsidRPr="009D1AAB">
        <w:rPr>
          <w:rFonts w:ascii="DejaVu Serif" w:eastAsiaTheme="minorHAnsi" w:hAnsi="DejaVu Serif" w:cs="CIDFont+F3"/>
          <w:sz w:val="24"/>
          <w:szCs w:val="24"/>
        </w:rPr>
        <w:t>Se está iniciando la elaboración los Proyectos Básicos o anteproyectos de los sectores de riego en que se divide el área regable abastecida por la 2ª Fase del Canal de Navarra (del Sector XI al Sector XXI) y sus correspondientes Estudios de Impacto Ambiental de las Zonas regables. Es en los Proyectos Básicos donde se obtendrá la previsión de costes.</w:t>
      </w:r>
    </w:p>
    <w:p w14:paraId="007AFBFB" w14:textId="77777777" w:rsidR="00A6137E" w:rsidRDefault="009D1AAB" w:rsidP="009D1AAB">
      <w:pPr>
        <w:autoSpaceDE w:val="0"/>
        <w:autoSpaceDN w:val="0"/>
        <w:adjustRightInd w:val="0"/>
        <w:spacing w:line="360" w:lineRule="auto"/>
        <w:jc w:val="both"/>
        <w:rPr>
          <w:rFonts w:ascii="DejaVu Serif" w:eastAsiaTheme="minorHAnsi" w:hAnsi="DejaVu Serif" w:cs="CIDFont+F3"/>
          <w:sz w:val="24"/>
          <w:szCs w:val="24"/>
          <w14:shadow w14:blurRad="50800" w14:dist="38100" w14:dir="2700000" w14:sx="100000" w14:sy="100000" w14:kx="0" w14:ky="0" w14:algn="tl">
            <w14:srgbClr w14:val="000000">
              <w14:alpha w14:val="60000"/>
            </w14:srgbClr>
          </w14:shadow>
        </w:rPr>
      </w:pPr>
      <w:r w:rsidRPr="009D1AAB">
        <w:rPr>
          <w:rFonts w:ascii="DejaVu Serif" w:eastAsiaTheme="minorHAnsi" w:hAnsi="DejaVu Serif" w:cs="CIDFont+F3"/>
          <w:sz w:val="24"/>
          <w:szCs w:val="24"/>
        </w:rPr>
        <w:t>Se estima que cerca de 12.000 titulares se beneficiarán de estas actuaciones.</w:t>
      </w:r>
    </w:p>
    <w:p w14:paraId="0915A79C" w14:textId="1A63C4A0" w:rsidR="008A3E94" w:rsidRPr="009B42FA" w:rsidRDefault="00E8023E" w:rsidP="008A3E94">
      <w:pPr>
        <w:autoSpaceDE w:val="0"/>
        <w:autoSpaceDN w:val="0"/>
        <w:adjustRightInd w:val="0"/>
        <w:spacing w:line="360" w:lineRule="auto"/>
        <w:ind w:firstLine="708"/>
        <w:jc w:val="both"/>
        <w:rPr>
          <w:rFonts w:ascii="DejaVu Serif" w:hAnsi="DejaVu Serif" w:cs="CIDFont+F3"/>
          <w:sz w:val="24"/>
          <w:szCs w:val="24"/>
          <w:lang w:eastAsia="es-ES_tradnl"/>
        </w:rPr>
      </w:pPr>
      <w:r w:rsidRPr="009D1AAB">
        <w:rPr>
          <w:rFonts w:ascii="DejaVu Serif" w:hAnsi="DejaVu Serif"/>
          <w:sz w:val="24"/>
          <w:szCs w:val="24"/>
        </w:rPr>
        <w:t>6.</w:t>
      </w:r>
      <w:r w:rsidR="008A3E94" w:rsidRPr="008A3E94">
        <w:rPr>
          <w:rFonts w:ascii="DejaVu Serif" w:hAnsi="DejaVu Serif" w:cs="CIDFont+F3"/>
          <w:sz w:val="24"/>
          <w:szCs w:val="24"/>
          <w:lang w:eastAsia="es-ES_tradnl"/>
        </w:rPr>
        <w:t xml:space="preserve"> </w:t>
      </w:r>
      <w:r w:rsidR="008A3E94" w:rsidRPr="009B42FA">
        <w:rPr>
          <w:rFonts w:ascii="DejaVu Serif" w:hAnsi="DejaVu Serif" w:cs="CIDFont+F3"/>
          <w:sz w:val="24"/>
          <w:szCs w:val="24"/>
          <w:lang w:eastAsia="es-ES_tradnl"/>
        </w:rPr>
        <w:t xml:space="preserve">¿Qué financiación </w:t>
      </w:r>
      <w:r w:rsidR="008A3E94">
        <w:rPr>
          <w:rFonts w:ascii="DejaVu Serif" w:hAnsi="DejaVu Serif" w:cs="CIDFont+F3"/>
          <w:sz w:val="24"/>
          <w:szCs w:val="24"/>
          <w:lang w:eastAsia="es-ES_tradnl"/>
        </w:rPr>
        <w:t xml:space="preserve">está previsto tengan a lo largo de los próximos quince años la distribución </w:t>
      </w:r>
      <w:r w:rsidR="008A3E94" w:rsidRPr="009B42FA">
        <w:rPr>
          <w:rFonts w:ascii="DejaVu Serif" w:hAnsi="DejaVu Serif" w:cs="CIDFont+F3"/>
          <w:sz w:val="24"/>
          <w:szCs w:val="24"/>
          <w:lang w:eastAsia="es-ES_tradnl"/>
        </w:rPr>
        <w:t>interior en terrenos comunales?</w:t>
      </w:r>
      <w:r w:rsidR="008A3E94">
        <w:rPr>
          <w:rFonts w:ascii="DejaVu Serif" w:hAnsi="DejaVu Serif" w:cs="CIDFont+F3"/>
          <w:sz w:val="24"/>
          <w:szCs w:val="24"/>
          <w:lang w:eastAsia="es-ES_tradnl"/>
        </w:rPr>
        <w:t xml:space="preserve"> </w:t>
      </w:r>
      <w:r w:rsidR="008A3E94" w:rsidRPr="009B42FA">
        <w:rPr>
          <w:rFonts w:ascii="DejaVu Serif" w:hAnsi="DejaVu Serif" w:cs="CIDFont+F3"/>
          <w:sz w:val="24"/>
          <w:szCs w:val="24"/>
          <w:lang w:eastAsia="es-ES_tradnl"/>
        </w:rPr>
        <w:t xml:space="preserve">¿Cuántas entidades </w:t>
      </w:r>
      <w:r w:rsidR="008A3E94">
        <w:rPr>
          <w:rFonts w:ascii="DejaVu Serif" w:hAnsi="DejaVu Serif" w:cs="CIDFont+F3"/>
          <w:sz w:val="24"/>
          <w:szCs w:val="24"/>
          <w:lang w:eastAsia="es-ES_tradnl"/>
        </w:rPr>
        <w:t xml:space="preserve">locales se prevé que se beneficiarán de </w:t>
      </w:r>
      <w:r w:rsidR="008A3E94" w:rsidRPr="009B42FA">
        <w:rPr>
          <w:rFonts w:ascii="DejaVu Serif" w:hAnsi="DejaVu Serif" w:cs="CIDFont+F3"/>
          <w:sz w:val="24"/>
          <w:szCs w:val="24"/>
          <w:lang w:eastAsia="es-ES_tradnl"/>
        </w:rPr>
        <w:t>esta financiación?</w:t>
      </w:r>
    </w:p>
    <w:p w14:paraId="6395FA4D" w14:textId="77777777" w:rsidR="00A6137E" w:rsidRDefault="00E8023E" w:rsidP="009D1AAB">
      <w:pPr>
        <w:autoSpaceDE w:val="0"/>
        <w:autoSpaceDN w:val="0"/>
        <w:adjustRightInd w:val="0"/>
        <w:spacing w:line="360" w:lineRule="auto"/>
        <w:ind w:firstLine="708"/>
        <w:jc w:val="both"/>
        <w:rPr>
          <w:rFonts w:ascii="DejaVu Serif" w:eastAsiaTheme="minorHAnsi" w:hAnsi="DejaVu Serif" w:cs="CIDFont+F3"/>
          <w:sz w:val="24"/>
          <w:szCs w:val="24"/>
          <w14:shadow w14:blurRad="50800" w14:dist="38100" w14:dir="2700000" w14:sx="100000" w14:sy="100000" w14:kx="0" w14:ky="0" w14:algn="tl">
            <w14:srgbClr w14:val="000000">
              <w14:alpha w14:val="60000"/>
            </w14:srgbClr>
          </w14:shadow>
        </w:rPr>
      </w:pPr>
      <w:r w:rsidRPr="009D1AAB">
        <w:rPr>
          <w:rFonts w:ascii="DejaVu Serif" w:hAnsi="DejaVu Serif" w:cs="CIDFont+F3"/>
          <w:sz w:val="24"/>
          <w:szCs w:val="24"/>
        </w:rPr>
        <w:t xml:space="preserve"> </w:t>
      </w:r>
      <w:r w:rsidR="009D1AAB" w:rsidRPr="009D1AAB">
        <w:rPr>
          <w:rFonts w:ascii="DejaVu Serif" w:eastAsiaTheme="minorHAnsi" w:hAnsi="DejaVu Serif" w:cs="CIDFont+F3"/>
          <w:sz w:val="24"/>
          <w:szCs w:val="24"/>
        </w:rPr>
        <w:t>No están elaborados los proyectos de distribución interior en terrenos comunales que incluyen estos costes. Previsiblemente, se beneficiarán una decena de entidades locales (</w:t>
      </w:r>
      <w:proofErr w:type="spellStart"/>
      <w:r w:rsidR="009D1AAB" w:rsidRPr="009D1AAB">
        <w:rPr>
          <w:rFonts w:ascii="DejaVu Serif" w:eastAsiaTheme="minorHAnsi" w:hAnsi="DejaVu Serif" w:cs="CIDFont+F3"/>
          <w:sz w:val="24"/>
          <w:szCs w:val="24"/>
        </w:rPr>
        <w:t>Cadreita</w:t>
      </w:r>
      <w:proofErr w:type="spellEnd"/>
      <w:r w:rsidR="009D1AAB" w:rsidRPr="009D1AAB">
        <w:rPr>
          <w:rFonts w:ascii="DejaVu Serif" w:eastAsiaTheme="minorHAnsi" w:hAnsi="DejaVu Serif" w:cs="CIDFont+F3"/>
          <w:sz w:val="24"/>
          <w:szCs w:val="24"/>
        </w:rPr>
        <w:t xml:space="preserve">, Tudela, Corella, </w:t>
      </w:r>
      <w:proofErr w:type="spellStart"/>
      <w:r w:rsidR="009D1AAB" w:rsidRPr="009D1AAB">
        <w:rPr>
          <w:rFonts w:ascii="DejaVu Serif" w:eastAsiaTheme="minorHAnsi" w:hAnsi="DejaVu Serif" w:cs="CIDFont+F3"/>
          <w:sz w:val="24"/>
          <w:szCs w:val="24"/>
        </w:rPr>
        <w:t>Cintruénigo</w:t>
      </w:r>
      <w:proofErr w:type="spellEnd"/>
      <w:r w:rsidR="009D1AAB" w:rsidRPr="009D1AAB">
        <w:rPr>
          <w:rFonts w:ascii="DejaVu Serif" w:eastAsiaTheme="minorHAnsi" w:hAnsi="DejaVu Serif" w:cs="CIDFont+F3"/>
          <w:sz w:val="24"/>
          <w:szCs w:val="24"/>
        </w:rPr>
        <w:t xml:space="preserve">, Cascante, </w:t>
      </w:r>
      <w:proofErr w:type="spellStart"/>
      <w:r w:rsidR="009D1AAB" w:rsidRPr="009D1AAB">
        <w:rPr>
          <w:rFonts w:ascii="DejaVu Serif" w:eastAsiaTheme="minorHAnsi" w:hAnsi="DejaVu Serif" w:cs="CIDFont+F3"/>
          <w:sz w:val="24"/>
          <w:szCs w:val="24"/>
        </w:rPr>
        <w:t>Murchante</w:t>
      </w:r>
      <w:proofErr w:type="spellEnd"/>
      <w:r w:rsidR="009D1AAB" w:rsidRPr="009D1AAB">
        <w:rPr>
          <w:rFonts w:ascii="DejaVu Serif" w:eastAsiaTheme="minorHAnsi" w:hAnsi="DejaVu Serif" w:cs="CIDFont+F3"/>
          <w:sz w:val="24"/>
          <w:szCs w:val="24"/>
        </w:rPr>
        <w:t xml:space="preserve">, Monteagudo,  </w:t>
      </w:r>
      <w:proofErr w:type="spellStart"/>
      <w:r w:rsidR="009D1AAB" w:rsidRPr="009D1AAB">
        <w:rPr>
          <w:rFonts w:ascii="DejaVu Serif" w:eastAsiaTheme="minorHAnsi" w:hAnsi="DejaVu Serif" w:cs="CIDFont+F3"/>
          <w:sz w:val="24"/>
          <w:szCs w:val="24"/>
        </w:rPr>
        <w:t>Tulebras</w:t>
      </w:r>
      <w:proofErr w:type="spellEnd"/>
      <w:r w:rsidR="009D1AAB" w:rsidRPr="009D1AAB">
        <w:rPr>
          <w:rFonts w:ascii="DejaVu Serif" w:eastAsiaTheme="minorHAnsi" w:hAnsi="DejaVu Serif" w:cs="CIDFont+F3"/>
          <w:sz w:val="24"/>
          <w:szCs w:val="24"/>
        </w:rPr>
        <w:t>, Barillas y Ablitas).</w:t>
      </w:r>
    </w:p>
    <w:p w14:paraId="7E6D70DD" w14:textId="09217519" w:rsidR="008A3E94" w:rsidRPr="009B42FA" w:rsidRDefault="00E8023E" w:rsidP="008A3E94">
      <w:pPr>
        <w:autoSpaceDE w:val="0"/>
        <w:autoSpaceDN w:val="0"/>
        <w:adjustRightInd w:val="0"/>
        <w:spacing w:line="360" w:lineRule="auto"/>
        <w:ind w:firstLine="708"/>
        <w:jc w:val="both"/>
        <w:rPr>
          <w:rFonts w:ascii="DejaVu Serif" w:hAnsi="DejaVu Serif" w:cs="CIDFont+F3"/>
          <w:sz w:val="24"/>
          <w:szCs w:val="24"/>
          <w:lang w:eastAsia="es-ES_tradnl"/>
        </w:rPr>
      </w:pPr>
      <w:r w:rsidRPr="009D1AAB">
        <w:rPr>
          <w:rFonts w:ascii="DejaVu Serif" w:hAnsi="DejaVu Serif" w:cs="CIDFont+F3"/>
          <w:sz w:val="24"/>
          <w:szCs w:val="24"/>
        </w:rPr>
        <w:t>7.</w:t>
      </w:r>
      <w:r w:rsidR="008A3E94" w:rsidRPr="008A3E94">
        <w:rPr>
          <w:rFonts w:ascii="DejaVu Serif" w:hAnsi="DejaVu Serif" w:cs="CIDFont+F3"/>
          <w:sz w:val="24"/>
          <w:szCs w:val="24"/>
          <w:lang w:eastAsia="es-ES_tradnl"/>
        </w:rPr>
        <w:t xml:space="preserve"> </w:t>
      </w:r>
      <w:r w:rsidR="008A3E94" w:rsidRPr="009B42FA">
        <w:rPr>
          <w:rFonts w:ascii="DejaVu Serif" w:hAnsi="DejaVu Serif" w:cs="CIDFont+F3"/>
          <w:sz w:val="24"/>
          <w:szCs w:val="24"/>
          <w:lang w:eastAsia="es-ES_tradnl"/>
        </w:rPr>
        <w:t xml:space="preserve">¿Qué </w:t>
      </w:r>
      <w:r w:rsidR="008A3E94">
        <w:rPr>
          <w:rFonts w:ascii="DejaVu Serif" w:hAnsi="DejaVu Serif" w:cs="CIDFont+F3"/>
          <w:sz w:val="24"/>
          <w:szCs w:val="24"/>
          <w:lang w:eastAsia="es-ES_tradnl"/>
        </w:rPr>
        <w:t xml:space="preserve">coste está previsto tenga a lo largo de los próximos quince años la </w:t>
      </w:r>
      <w:r w:rsidR="008A3E94" w:rsidRPr="009B42FA">
        <w:rPr>
          <w:rFonts w:ascii="DejaVu Serif" w:hAnsi="DejaVu Serif" w:cs="CIDFont+F3"/>
          <w:sz w:val="24"/>
          <w:szCs w:val="24"/>
          <w:lang w:eastAsia="es-ES_tradnl"/>
        </w:rPr>
        <w:t>sistematización de tierras?</w:t>
      </w:r>
      <w:r w:rsidR="008A3E94">
        <w:rPr>
          <w:rFonts w:ascii="DejaVu Serif" w:hAnsi="DejaVu Serif" w:cs="CIDFont+F3"/>
          <w:sz w:val="24"/>
          <w:szCs w:val="24"/>
          <w:lang w:eastAsia="es-ES_tradnl"/>
        </w:rPr>
        <w:t xml:space="preserve"> </w:t>
      </w:r>
      <w:r w:rsidR="008A3E94" w:rsidRPr="009B42FA">
        <w:rPr>
          <w:rFonts w:ascii="DejaVu Serif" w:hAnsi="DejaVu Serif" w:cs="CIDFont+F3"/>
          <w:sz w:val="24"/>
          <w:szCs w:val="24"/>
          <w:lang w:eastAsia="es-ES_tradnl"/>
        </w:rPr>
        <w:t>¿Cuántos benefici</w:t>
      </w:r>
      <w:r w:rsidR="008A3E94">
        <w:rPr>
          <w:rFonts w:ascii="DejaVu Serif" w:hAnsi="DejaVu Serif" w:cs="CIDFont+F3"/>
          <w:sz w:val="24"/>
          <w:szCs w:val="24"/>
          <w:lang w:eastAsia="es-ES_tradnl"/>
        </w:rPr>
        <w:t xml:space="preserve">arios o propietarios de tierras está previsto se beneficien de esta </w:t>
      </w:r>
      <w:r w:rsidR="008A3E94" w:rsidRPr="009B42FA">
        <w:rPr>
          <w:rFonts w:ascii="DejaVu Serif" w:hAnsi="DejaVu Serif" w:cs="CIDFont+F3"/>
          <w:sz w:val="24"/>
          <w:szCs w:val="24"/>
          <w:lang w:eastAsia="es-ES_tradnl"/>
        </w:rPr>
        <w:t>financiación?</w:t>
      </w:r>
    </w:p>
    <w:p w14:paraId="048CD16D" w14:textId="77777777" w:rsidR="00A6137E" w:rsidRDefault="00E8023E" w:rsidP="009D1AAB">
      <w:pPr>
        <w:autoSpaceDE w:val="0"/>
        <w:autoSpaceDN w:val="0"/>
        <w:adjustRightInd w:val="0"/>
        <w:spacing w:line="360" w:lineRule="auto"/>
        <w:ind w:firstLine="708"/>
        <w:jc w:val="both"/>
        <w:rPr>
          <w:rFonts w:ascii="DejaVu Serif" w:eastAsiaTheme="minorHAnsi" w:hAnsi="DejaVu Serif" w:cs="CIDFont+F3"/>
          <w:sz w:val="24"/>
          <w:szCs w:val="24"/>
          <w14:shadow w14:blurRad="50800" w14:dist="38100" w14:dir="2700000" w14:sx="100000" w14:sy="100000" w14:kx="0" w14:ky="0" w14:algn="tl">
            <w14:srgbClr w14:val="000000">
              <w14:alpha w14:val="60000"/>
            </w14:srgbClr>
          </w14:shadow>
        </w:rPr>
      </w:pPr>
      <w:r w:rsidRPr="009D1AAB">
        <w:rPr>
          <w:rFonts w:ascii="DejaVu Serif" w:hAnsi="DejaVu Serif" w:cs="CIDFont+F3"/>
          <w:sz w:val="24"/>
          <w:szCs w:val="24"/>
        </w:rPr>
        <w:t xml:space="preserve"> </w:t>
      </w:r>
      <w:r w:rsidR="009D1AAB" w:rsidRPr="009D1AAB">
        <w:rPr>
          <w:rFonts w:ascii="DejaVu Serif" w:eastAsiaTheme="minorHAnsi" w:hAnsi="DejaVu Serif" w:cs="CIDFont+F3"/>
          <w:sz w:val="24"/>
          <w:szCs w:val="24"/>
        </w:rPr>
        <w:t xml:space="preserve">En el área regable de la 2ª Fase del Canal de Navarra no se prevé sistematización de tierras. Con las obras de modernización se contempla el cambio de sistema de riego hacia </w:t>
      </w:r>
      <w:r w:rsidR="009D1AAB" w:rsidRPr="009D1AAB">
        <w:rPr>
          <w:rFonts w:ascii="DejaVu Serif" w:eastAsiaTheme="minorHAnsi" w:hAnsi="DejaVu Serif" w:cs="CIDFont+F3"/>
          <w:sz w:val="24"/>
          <w:szCs w:val="24"/>
        </w:rPr>
        <w:lastRenderedPageBreak/>
        <w:t>tipos más eficientes, digitales y tecnificados (el orden de magnitud se estima en un 50% con riego por aspersión y el otro 50% con riego por goteo o riego localizado).</w:t>
      </w:r>
    </w:p>
    <w:p w14:paraId="6C985E7E" w14:textId="0BB0467D" w:rsidR="008A3E94" w:rsidRPr="009B42FA" w:rsidRDefault="00E8023E" w:rsidP="008A3E94">
      <w:pPr>
        <w:autoSpaceDE w:val="0"/>
        <w:autoSpaceDN w:val="0"/>
        <w:adjustRightInd w:val="0"/>
        <w:spacing w:line="360" w:lineRule="auto"/>
        <w:ind w:firstLine="708"/>
        <w:jc w:val="both"/>
        <w:rPr>
          <w:rFonts w:ascii="DejaVu Serif" w:hAnsi="DejaVu Serif" w:cs="CIDFont+F3"/>
          <w:sz w:val="24"/>
          <w:szCs w:val="24"/>
          <w:lang w:eastAsia="es-ES_tradnl"/>
        </w:rPr>
      </w:pPr>
      <w:r w:rsidRPr="009D1AAB">
        <w:rPr>
          <w:rFonts w:ascii="DejaVu Serif" w:hAnsi="DejaVu Serif" w:cs="CIDFont+F3"/>
          <w:sz w:val="24"/>
          <w:szCs w:val="24"/>
        </w:rPr>
        <w:t>8.</w:t>
      </w:r>
      <w:r w:rsidR="008A3E94" w:rsidRPr="008A3E94">
        <w:rPr>
          <w:rFonts w:ascii="DejaVu Serif" w:hAnsi="DejaVu Serif" w:cs="CIDFont+F3"/>
          <w:sz w:val="24"/>
          <w:szCs w:val="24"/>
          <w:lang w:eastAsia="es-ES_tradnl"/>
        </w:rPr>
        <w:t xml:space="preserve"> </w:t>
      </w:r>
      <w:r w:rsidR="008A3E94" w:rsidRPr="009B42FA">
        <w:rPr>
          <w:rFonts w:ascii="DejaVu Serif" w:hAnsi="DejaVu Serif" w:cs="CIDFont+F3"/>
          <w:sz w:val="24"/>
          <w:szCs w:val="24"/>
          <w:lang w:eastAsia="es-ES_tradnl"/>
        </w:rPr>
        <w:t xml:space="preserve">¿Qué </w:t>
      </w:r>
      <w:r w:rsidR="008A3E94">
        <w:rPr>
          <w:rFonts w:ascii="DejaVu Serif" w:hAnsi="DejaVu Serif" w:cs="CIDFont+F3"/>
          <w:sz w:val="24"/>
          <w:szCs w:val="24"/>
          <w:lang w:eastAsia="es-ES_tradnl"/>
        </w:rPr>
        <w:t>coste está previsto tenga a lo largo de los próximos quince años</w:t>
      </w:r>
      <w:r w:rsidR="008A3E94" w:rsidRPr="009B42FA">
        <w:rPr>
          <w:rFonts w:ascii="DejaVu Serif" w:hAnsi="DejaVu Serif" w:cs="CIDFont+F3"/>
          <w:sz w:val="24"/>
          <w:szCs w:val="24"/>
          <w:lang w:eastAsia="es-ES_tradnl"/>
        </w:rPr>
        <w:t xml:space="preserve"> las mejoras</w:t>
      </w:r>
      <w:r w:rsidR="008A3E94">
        <w:rPr>
          <w:rFonts w:ascii="DejaVu Serif" w:hAnsi="DejaVu Serif" w:cs="CIDFont+F3"/>
          <w:sz w:val="24"/>
          <w:szCs w:val="24"/>
          <w:lang w:eastAsia="es-ES_tradnl"/>
        </w:rPr>
        <w:t xml:space="preserve"> </w:t>
      </w:r>
      <w:r w:rsidR="008A3E94" w:rsidRPr="009B42FA">
        <w:rPr>
          <w:rFonts w:ascii="DejaVu Serif" w:hAnsi="DejaVu Serif" w:cs="CIDFont+F3"/>
          <w:sz w:val="24"/>
          <w:szCs w:val="24"/>
          <w:lang w:eastAsia="es-ES_tradnl"/>
        </w:rPr>
        <w:t>territoriales en terreno comunal?</w:t>
      </w:r>
      <w:r w:rsidR="008A3E94">
        <w:rPr>
          <w:rFonts w:ascii="DejaVu Serif" w:hAnsi="DejaVu Serif" w:cs="CIDFont+F3"/>
          <w:sz w:val="24"/>
          <w:szCs w:val="24"/>
          <w:lang w:eastAsia="es-ES_tradnl"/>
        </w:rPr>
        <w:t xml:space="preserve"> </w:t>
      </w:r>
      <w:r w:rsidR="008A3E94" w:rsidRPr="009B42FA">
        <w:rPr>
          <w:rFonts w:ascii="DejaVu Serif" w:hAnsi="DejaVu Serif" w:cs="CIDFont+F3"/>
          <w:sz w:val="24"/>
          <w:szCs w:val="24"/>
          <w:lang w:eastAsia="es-ES_tradnl"/>
        </w:rPr>
        <w:t xml:space="preserve">¿Cuántas entidades </w:t>
      </w:r>
      <w:r w:rsidR="008A3E94">
        <w:rPr>
          <w:rFonts w:ascii="DejaVu Serif" w:hAnsi="DejaVu Serif" w:cs="CIDFont+F3"/>
          <w:sz w:val="24"/>
          <w:szCs w:val="24"/>
          <w:lang w:eastAsia="es-ES_tradnl"/>
        </w:rPr>
        <w:t xml:space="preserve">locales se beneficiarán de </w:t>
      </w:r>
      <w:r w:rsidR="008A3E94" w:rsidRPr="009B42FA">
        <w:rPr>
          <w:rFonts w:ascii="DejaVu Serif" w:hAnsi="DejaVu Serif" w:cs="CIDFont+F3"/>
          <w:sz w:val="24"/>
          <w:szCs w:val="24"/>
          <w:lang w:eastAsia="es-ES_tradnl"/>
        </w:rPr>
        <w:t>esta financiación?</w:t>
      </w:r>
    </w:p>
    <w:p w14:paraId="3BC948D5" w14:textId="77777777" w:rsidR="00A6137E" w:rsidRDefault="00E8023E" w:rsidP="009D1AAB">
      <w:pPr>
        <w:autoSpaceDE w:val="0"/>
        <w:autoSpaceDN w:val="0"/>
        <w:adjustRightInd w:val="0"/>
        <w:spacing w:line="360" w:lineRule="auto"/>
        <w:ind w:firstLine="708"/>
        <w:jc w:val="both"/>
        <w:rPr>
          <w:rFonts w:ascii="DejaVu Serif" w:eastAsiaTheme="minorHAnsi" w:hAnsi="DejaVu Serif" w:cs="CIDFont+F3"/>
          <w:sz w:val="24"/>
          <w:szCs w:val="24"/>
          <w14:shadow w14:blurRad="50800" w14:dist="38100" w14:dir="2700000" w14:sx="100000" w14:sy="100000" w14:kx="0" w14:ky="0" w14:algn="tl">
            <w14:srgbClr w14:val="000000">
              <w14:alpha w14:val="60000"/>
            </w14:srgbClr>
          </w14:shadow>
        </w:rPr>
      </w:pPr>
      <w:r w:rsidRPr="009D1AAB">
        <w:rPr>
          <w:rFonts w:ascii="DejaVu Serif" w:hAnsi="DejaVu Serif" w:cs="CIDFont+F3"/>
          <w:sz w:val="24"/>
          <w:szCs w:val="24"/>
        </w:rPr>
        <w:t xml:space="preserve"> </w:t>
      </w:r>
      <w:r w:rsidR="009D1AAB" w:rsidRPr="009D1AAB">
        <w:rPr>
          <w:rFonts w:ascii="DejaVu Serif" w:eastAsiaTheme="minorHAnsi" w:hAnsi="DejaVu Serif" w:cs="CIDFont+F3"/>
          <w:sz w:val="24"/>
          <w:szCs w:val="24"/>
        </w:rPr>
        <w:t>No se conoce todavía el coste de las potenciales mejoras en terreno comunal que podrán promover las entidades locales. Previsiblemente, se beneficiarán una decena de entidades locales (</w:t>
      </w:r>
      <w:proofErr w:type="spellStart"/>
      <w:r w:rsidR="009D1AAB" w:rsidRPr="009D1AAB">
        <w:rPr>
          <w:rFonts w:ascii="DejaVu Serif" w:eastAsiaTheme="minorHAnsi" w:hAnsi="DejaVu Serif" w:cs="CIDFont+F3"/>
          <w:sz w:val="24"/>
          <w:szCs w:val="24"/>
        </w:rPr>
        <w:t>Cadreita</w:t>
      </w:r>
      <w:proofErr w:type="spellEnd"/>
      <w:r w:rsidR="009D1AAB" w:rsidRPr="009D1AAB">
        <w:rPr>
          <w:rFonts w:ascii="DejaVu Serif" w:eastAsiaTheme="minorHAnsi" w:hAnsi="DejaVu Serif" w:cs="CIDFont+F3"/>
          <w:sz w:val="24"/>
          <w:szCs w:val="24"/>
        </w:rPr>
        <w:t xml:space="preserve">, Tudela, Corella, </w:t>
      </w:r>
      <w:proofErr w:type="spellStart"/>
      <w:r w:rsidR="009D1AAB" w:rsidRPr="009D1AAB">
        <w:rPr>
          <w:rFonts w:ascii="DejaVu Serif" w:eastAsiaTheme="minorHAnsi" w:hAnsi="DejaVu Serif" w:cs="CIDFont+F3"/>
          <w:sz w:val="24"/>
          <w:szCs w:val="24"/>
        </w:rPr>
        <w:t>Cintruénigo</w:t>
      </w:r>
      <w:proofErr w:type="spellEnd"/>
      <w:r w:rsidR="009D1AAB" w:rsidRPr="009D1AAB">
        <w:rPr>
          <w:rFonts w:ascii="DejaVu Serif" w:eastAsiaTheme="minorHAnsi" w:hAnsi="DejaVu Serif" w:cs="CIDFont+F3"/>
          <w:sz w:val="24"/>
          <w:szCs w:val="24"/>
        </w:rPr>
        <w:t xml:space="preserve">, Cascante, </w:t>
      </w:r>
      <w:proofErr w:type="spellStart"/>
      <w:r w:rsidR="009D1AAB" w:rsidRPr="009D1AAB">
        <w:rPr>
          <w:rFonts w:ascii="DejaVu Serif" w:eastAsiaTheme="minorHAnsi" w:hAnsi="DejaVu Serif" w:cs="CIDFont+F3"/>
          <w:sz w:val="24"/>
          <w:szCs w:val="24"/>
        </w:rPr>
        <w:t>Murchante</w:t>
      </w:r>
      <w:proofErr w:type="spellEnd"/>
      <w:r w:rsidR="009D1AAB" w:rsidRPr="009D1AAB">
        <w:rPr>
          <w:rFonts w:ascii="DejaVu Serif" w:eastAsiaTheme="minorHAnsi" w:hAnsi="DejaVu Serif" w:cs="CIDFont+F3"/>
          <w:sz w:val="24"/>
          <w:szCs w:val="24"/>
        </w:rPr>
        <w:t xml:space="preserve">, Monteagudo,  </w:t>
      </w:r>
      <w:proofErr w:type="spellStart"/>
      <w:r w:rsidR="009D1AAB" w:rsidRPr="009D1AAB">
        <w:rPr>
          <w:rFonts w:ascii="DejaVu Serif" w:eastAsiaTheme="minorHAnsi" w:hAnsi="DejaVu Serif" w:cs="CIDFont+F3"/>
          <w:sz w:val="24"/>
          <w:szCs w:val="24"/>
        </w:rPr>
        <w:t>Tulebras</w:t>
      </w:r>
      <w:proofErr w:type="spellEnd"/>
      <w:r w:rsidR="009D1AAB" w:rsidRPr="009D1AAB">
        <w:rPr>
          <w:rFonts w:ascii="DejaVu Serif" w:eastAsiaTheme="minorHAnsi" w:hAnsi="DejaVu Serif" w:cs="CIDFont+F3"/>
          <w:sz w:val="24"/>
          <w:szCs w:val="24"/>
        </w:rPr>
        <w:t>, Barillas y Ablitas).</w:t>
      </w:r>
    </w:p>
    <w:p w14:paraId="26ECC475" w14:textId="294AF5ED" w:rsidR="008A3E94" w:rsidRPr="009B42FA" w:rsidRDefault="00E8023E" w:rsidP="008A3E94">
      <w:pPr>
        <w:autoSpaceDE w:val="0"/>
        <w:autoSpaceDN w:val="0"/>
        <w:adjustRightInd w:val="0"/>
        <w:spacing w:line="360" w:lineRule="auto"/>
        <w:ind w:firstLine="708"/>
        <w:jc w:val="both"/>
        <w:rPr>
          <w:rFonts w:ascii="DejaVu Serif" w:hAnsi="DejaVu Serif" w:cs="CIDFont+F3"/>
          <w:sz w:val="24"/>
          <w:szCs w:val="24"/>
          <w:lang w:eastAsia="es-ES_tradnl"/>
        </w:rPr>
      </w:pPr>
      <w:r w:rsidRPr="009D1AAB">
        <w:rPr>
          <w:rFonts w:ascii="DejaVu Serif" w:hAnsi="DejaVu Serif" w:cs="CIDFont+F3"/>
          <w:sz w:val="24"/>
          <w:szCs w:val="24"/>
        </w:rPr>
        <w:t>9.</w:t>
      </w:r>
      <w:r w:rsidR="008A3E94" w:rsidRPr="008A3E94">
        <w:rPr>
          <w:rFonts w:ascii="DejaVu Serif" w:hAnsi="DejaVu Serif" w:cs="CIDFont+F3"/>
          <w:sz w:val="24"/>
          <w:szCs w:val="24"/>
          <w:lang w:eastAsia="es-ES_tradnl"/>
        </w:rPr>
        <w:t xml:space="preserve"> </w:t>
      </w:r>
      <w:r w:rsidR="008A3E94" w:rsidRPr="009B42FA">
        <w:rPr>
          <w:rFonts w:ascii="DejaVu Serif" w:hAnsi="DejaVu Serif" w:cs="CIDFont+F3"/>
          <w:sz w:val="24"/>
          <w:szCs w:val="24"/>
          <w:lang w:eastAsia="es-ES_tradnl"/>
        </w:rPr>
        <w:t xml:space="preserve">¿Qué </w:t>
      </w:r>
      <w:r w:rsidR="008A3E94">
        <w:rPr>
          <w:rFonts w:ascii="DejaVu Serif" w:hAnsi="DejaVu Serif" w:cs="CIDFont+F3"/>
          <w:sz w:val="24"/>
          <w:szCs w:val="24"/>
          <w:lang w:eastAsia="es-ES_tradnl"/>
        </w:rPr>
        <w:t xml:space="preserve">coste está previsto tenga a lo largo de los próximos quince años las </w:t>
      </w:r>
      <w:r w:rsidR="008A3E94" w:rsidRPr="009B42FA">
        <w:rPr>
          <w:rFonts w:ascii="DejaVu Serif" w:hAnsi="DejaVu Serif" w:cs="CIDFont+F3"/>
          <w:sz w:val="24"/>
          <w:szCs w:val="24"/>
          <w:lang w:eastAsia="es-ES_tradnl"/>
        </w:rPr>
        <w:t>instalaciones de energías renovables para la dis</w:t>
      </w:r>
      <w:r w:rsidR="008A3E94">
        <w:rPr>
          <w:rFonts w:ascii="DejaVu Serif" w:hAnsi="DejaVu Serif" w:cs="CIDFont+F3"/>
          <w:sz w:val="24"/>
          <w:szCs w:val="24"/>
          <w:lang w:eastAsia="es-ES_tradnl"/>
        </w:rPr>
        <w:t xml:space="preserve">minución del consumo energético </w:t>
      </w:r>
      <w:r w:rsidR="008A3E94" w:rsidRPr="009B42FA">
        <w:rPr>
          <w:rFonts w:ascii="DejaVu Serif" w:hAnsi="DejaVu Serif" w:cs="CIDFont+F3"/>
          <w:sz w:val="24"/>
          <w:szCs w:val="24"/>
          <w:lang w:eastAsia="es-ES_tradnl"/>
        </w:rPr>
        <w:t>de las infraestructuras reseñadas en las anteriores preguntas?</w:t>
      </w:r>
      <w:r w:rsidR="008A3E94">
        <w:rPr>
          <w:rFonts w:ascii="DejaVu Serif" w:hAnsi="DejaVu Serif" w:cs="CIDFont+F3"/>
          <w:sz w:val="24"/>
          <w:szCs w:val="24"/>
          <w:lang w:eastAsia="es-ES_tradnl"/>
        </w:rPr>
        <w:t xml:space="preserve"> ¿Cuántos </w:t>
      </w:r>
      <w:r w:rsidR="008A3E94" w:rsidRPr="009B42FA">
        <w:rPr>
          <w:rFonts w:ascii="DejaVu Serif" w:hAnsi="DejaVu Serif" w:cs="CIDFont+F3"/>
          <w:sz w:val="24"/>
          <w:szCs w:val="24"/>
          <w:lang w:eastAsia="es-ES_tradnl"/>
        </w:rPr>
        <w:t xml:space="preserve">beneficiarios o propietarios de tierras </w:t>
      </w:r>
      <w:r w:rsidR="008A3E94">
        <w:rPr>
          <w:rFonts w:ascii="DejaVu Serif" w:hAnsi="DejaVu Serif" w:cs="CIDFont+F3"/>
          <w:sz w:val="24"/>
          <w:szCs w:val="24"/>
          <w:lang w:eastAsia="es-ES_tradnl"/>
        </w:rPr>
        <w:t>está previsto se beneficien de</w:t>
      </w:r>
      <w:r w:rsidR="008A3E94" w:rsidRPr="009B42FA">
        <w:rPr>
          <w:rFonts w:ascii="DejaVu Serif" w:hAnsi="DejaVu Serif" w:cs="CIDFont+F3"/>
          <w:sz w:val="24"/>
          <w:szCs w:val="24"/>
          <w:lang w:eastAsia="es-ES_tradnl"/>
        </w:rPr>
        <w:t xml:space="preserve"> esta financiación?</w:t>
      </w:r>
    </w:p>
    <w:p w14:paraId="64398EB3" w14:textId="77777777" w:rsidR="009D1AAB" w:rsidRPr="009D1AAB" w:rsidRDefault="00E8023E" w:rsidP="009D1AAB">
      <w:pPr>
        <w:autoSpaceDE w:val="0"/>
        <w:autoSpaceDN w:val="0"/>
        <w:adjustRightInd w:val="0"/>
        <w:spacing w:line="360" w:lineRule="auto"/>
        <w:ind w:firstLine="708"/>
        <w:jc w:val="both"/>
        <w:rPr>
          <w:rFonts w:ascii="DejaVu Serif" w:eastAsiaTheme="minorHAnsi" w:hAnsi="DejaVu Serif" w:cs="CIDFont+F3"/>
          <w:sz w:val="24"/>
          <w:szCs w:val="24"/>
          <w14:shadow w14:blurRad="50800" w14:dist="38100" w14:dir="2700000" w14:sx="100000" w14:sy="100000" w14:kx="0" w14:ky="0" w14:algn="tl">
            <w14:srgbClr w14:val="000000">
              <w14:alpha w14:val="60000"/>
            </w14:srgbClr>
          </w14:shadow>
        </w:rPr>
      </w:pPr>
      <w:r w:rsidRPr="009D1AAB">
        <w:rPr>
          <w:rFonts w:ascii="DejaVu Serif" w:hAnsi="DejaVu Serif" w:cs="CIDFont+F3"/>
          <w:sz w:val="24"/>
          <w:szCs w:val="24"/>
        </w:rPr>
        <w:t xml:space="preserve"> </w:t>
      </w:r>
      <w:r w:rsidR="009D1AAB" w:rsidRPr="009D1AAB">
        <w:rPr>
          <w:rFonts w:ascii="DejaVu Serif" w:eastAsiaTheme="minorHAnsi" w:hAnsi="DejaVu Serif" w:cs="CIDFont+F3"/>
          <w:sz w:val="24"/>
          <w:szCs w:val="24"/>
        </w:rPr>
        <w:t>Se está iniciando la elaboración los Proyectos Básicos o anteproyectos de los sectores de riego en que se divide el área regable abastecida por la 2ª Fase del Canal de Navarra (del Sector XI al Sector XXI) y sus correspondientes Estudios de Impacto Ambiental de las Zonas regables. Es en los Proyectos Básicos donde se obtendrá la previsión de costes.</w:t>
      </w:r>
    </w:p>
    <w:p w14:paraId="63F34190" w14:textId="77777777" w:rsidR="00A6137E" w:rsidRDefault="009D1AAB" w:rsidP="009D1AAB">
      <w:pPr>
        <w:autoSpaceDE w:val="0"/>
        <w:autoSpaceDN w:val="0"/>
        <w:adjustRightInd w:val="0"/>
        <w:spacing w:line="360" w:lineRule="auto"/>
        <w:jc w:val="both"/>
        <w:rPr>
          <w:rFonts w:ascii="DejaVu Serif" w:eastAsiaTheme="minorHAnsi" w:hAnsi="DejaVu Serif" w:cs="CIDFont+F3"/>
          <w:sz w:val="24"/>
          <w:szCs w:val="24"/>
          <w14:shadow w14:blurRad="50800" w14:dist="38100" w14:dir="2700000" w14:sx="100000" w14:sy="100000" w14:kx="0" w14:ky="0" w14:algn="tl">
            <w14:srgbClr w14:val="000000">
              <w14:alpha w14:val="60000"/>
            </w14:srgbClr>
          </w14:shadow>
        </w:rPr>
      </w:pPr>
      <w:r w:rsidRPr="009D1AAB">
        <w:rPr>
          <w:rFonts w:ascii="DejaVu Serif" w:eastAsiaTheme="minorHAnsi" w:hAnsi="DejaVu Serif" w:cs="CIDFont+F3"/>
          <w:sz w:val="24"/>
          <w:szCs w:val="24"/>
        </w:rPr>
        <w:t>Se estima que cerca de 9.500 titulares se beneficiarán de estas instalaciones en los Sectores XV, XVI, XVII, XIX, XX y XXI de la 2ª Fase del Canal de Navarra.</w:t>
      </w:r>
    </w:p>
    <w:p w14:paraId="02E1F6A4" w14:textId="33FBF503" w:rsidR="008A3E94" w:rsidRDefault="00E8023E" w:rsidP="009D1AAB">
      <w:pPr>
        <w:autoSpaceDE w:val="0"/>
        <w:autoSpaceDN w:val="0"/>
        <w:adjustRightInd w:val="0"/>
        <w:spacing w:line="360" w:lineRule="auto"/>
        <w:ind w:firstLine="708"/>
        <w:jc w:val="both"/>
        <w:rPr>
          <w:rFonts w:ascii="DejaVu Serif" w:eastAsiaTheme="minorHAnsi" w:hAnsi="DejaVu Serif" w:cs="CIDFont+F3"/>
          <w:sz w:val="24"/>
          <w:szCs w:val="24"/>
        </w:rPr>
      </w:pPr>
      <w:r w:rsidRPr="009D1AAB">
        <w:rPr>
          <w:rFonts w:ascii="DejaVu Serif" w:hAnsi="DejaVu Serif" w:cs="CIDFont+F3"/>
          <w:sz w:val="24"/>
          <w:szCs w:val="24"/>
        </w:rPr>
        <w:t>10.</w:t>
      </w:r>
      <w:r w:rsidR="008A3E94" w:rsidRPr="008A3E94">
        <w:rPr>
          <w:rFonts w:ascii="DejaVu Serif" w:hAnsi="DejaVu Serif" w:cs="CIDFont+F3"/>
          <w:sz w:val="24"/>
          <w:szCs w:val="24"/>
          <w:lang w:eastAsia="es-ES_tradnl"/>
        </w:rPr>
        <w:t xml:space="preserve"> </w:t>
      </w:r>
      <w:r w:rsidR="008A3E94" w:rsidRPr="009B42FA">
        <w:rPr>
          <w:rFonts w:ascii="DejaVu Serif" w:hAnsi="DejaVu Serif" w:cs="CIDFont+F3"/>
          <w:sz w:val="24"/>
          <w:szCs w:val="24"/>
          <w:lang w:eastAsia="es-ES_tradnl"/>
        </w:rPr>
        <w:t xml:space="preserve">¿Qué </w:t>
      </w:r>
      <w:r w:rsidR="008A3E94">
        <w:rPr>
          <w:rFonts w:ascii="DejaVu Serif" w:hAnsi="DejaVu Serif" w:cs="CIDFont+F3"/>
          <w:sz w:val="24"/>
          <w:szCs w:val="24"/>
          <w:lang w:eastAsia="es-ES_tradnl"/>
        </w:rPr>
        <w:t xml:space="preserve">coste está previsto tenga a lo largo de los próximos quince años las obras de </w:t>
      </w:r>
      <w:r w:rsidR="008A3E94" w:rsidRPr="009B42FA">
        <w:rPr>
          <w:rFonts w:ascii="DejaVu Serif" w:hAnsi="DejaVu Serif" w:cs="CIDFont+F3"/>
          <w:sz w:val="24"/>
          <w:szCs w:val="24"/>
          <w:lang w:eastAsia="es-ES_tradnl"/>
        </w:rPr>
        <w:t>interés agrícola privado de ejecución directa por los in</w:t>
      </w:r>
      <w:r w:rsidR="008A3E94">
        <w:rPr>
          <w:rFonts w:ascii="DejaVu Serif" w:hAnsi="DejaVu Serif" w:cs="CIDFont+F3"/>
          <w:sz w:val="24"/>
          <w:szCs w:val="24"/>
          <w:lang w:eastAsia="es-ES_tradnl"/>
        </w:rPr>
        <w:t xml:space="preserve">teresados las que tengan </w:t>
      </w:r>
      <w:r w:rsidR="008A3E94" w:rsidRPr="009B42FA">
        <w:rPr>
          <w:rFonts w:ascii="DejaVu Serif" w:hAnsi="DejaVu Serif" w:cs="CIDFont+F3"/>
          <w:sz w:val="24"/>
          <w:szCs w:val="24"/>
          <w:lang w:eastAsia="es-ES_tradnl"/>
        </w:rPr>
        <w:t>como finalidad la distribución del agua a</w:t>
      </w:r>
      <w:r w:rsidR="008A3E94">
        <w:rPr>
          <w:rFonts w:ascii="DejaVu Serif" w:hAnsi="DejaVu Serif" w:cs="CIDFont+F3"/>
          <w:sz w:val="24"/>
          <w:szCs w:val="24"/>
          <w:lang w:eastAsia="es-ES_tradnl"/>
        </w:rPr>
        <w:t xml:space="preserve"> presión en la parcela? ¿Cuántos </w:t>
      </w:r>
      <w:r w:rsidR="008A3E94" w:rsidRPr="009B42FA">
        <w:rPr>
          <w:rFonts w:ascii="DejaVu Serif" w:hAnsi="DejaVu Serif" w:cs="CIDFont+F3"/>
          <w:sz w:val="24"/>
          <w:szCs w:val="24"/>
          <w:lang w:eastAsia="es-ES_tradnl"/>
        </w:rPr>
        <w:t xml:space="preserve">beneficiarios o propietarios de tierras </w:t>
      </w:r>
      <w:r w:rsidR="008A3E94">
        <w:rPr>
          <w:rFonts w:ascii="DejaVu Serif" w:hAnsi="DejaVu Serif" w:cs="CIDFont+F3"/>
          <w:sz w:val="24"/>
          <w:szCs w:val="24"/>
          <w:lang w:eastAsia="es-ES_tradnl"/>
        </w:rPr>
        <w:t>está previsto se beneficien de</w:t>
      </w:r>
      <w:r w:rsidR="008A3E94" w:rsidRPr="009B42FA">
        <w:rPr>
          <w:rFonts w:ascii="DejaVu Serif" w:hAnsi="DejaVu Serif" w:cs="CIDFont+F3"/>
          <w:sz w:val="24"/>
          <w:szCs w:val="24"/>
          <w:lang w:eastAsia="es-ES_tradnl"/>
        </w:rPr>
        <w:t xml:space="preserve"> esta financiación?</w:t>
      </w:r>
      <w:r w:rsidR="009D1AAB" w:rsidRPr="009D1AAB">
        <w:rPr>
          <w:rFonts w:ascii="DejaVu Serif" w:eastAsiaTheme="minorHAnsi" w:hAnsi="DejaVu Serif" w:cs="CIDFont+F3"/>
          <w:sz w:val="24"/>
          <w:szCs w:val="24"/>
        </w:rPr>
        <w:t xml:space="preserve"> </w:t>
      </w:r>
    </w:p>
    <w:p w14:paraId="21C9FFCB" w14:textId="629C8471" w:rsidR="00A6137E" w:rsidRPr="00A6137E" w:rsidRDefault="009D1AAB" w:rsidP="00A6137E">
      <w:pPr>
        <w:autoSpaceDE w:val="0"/>
        <w:autoSpaceDN w:val="0"/>
        <w:adjustRightInd w:val="0"/>
        <w:spacing w:line="360" w:lineRule="auto"/>
        <w:ind w:firstLine="708"/>
        <w:jc w:val="both"/>
        <w:rPr>
          <w:rFonts w:ascii="DejaVu Serif" w:eastAsiaTheme="minorHAnsi" w:hAnsi="DejaVu Serif" w:cs="CIDFont+F3"/>
          <w:sz w:val="24"/>
          <w:szCs w:val="24"/>
          <w14:shadow w14:blurRad="50800" w14:dist="38100" w14:dir="2700000" w14:sx="100000" w14:sy="100000" w14:kx="0" w14:ky="0" w14:algn="tl">
            <w14:srgbClr w14:val="000000">
              <w14:alpha w14:val="60000"/>
            </w14:srgbClr>
          </w14:shadow>
        </w:rPr>
      </w:pPr>
      <w:r w:rsidRPr="009D1AAB">
        <w:rPr>
          <w:rFonts w:ascii="DejaVu Serif" w:eastAsiaTheme="minorHAnsi" w:hAnsi="DejaVu Serif" w:cs="CIDFont+F3"/>
          <w:sz w:val="24"/>
          <w:szCs w:val="24"/>
        </w:rPr>
        <w:t>No se conoce el coste de las obras de interés agrícola privado que ejecutarán directamente los titulares de tierras. Potencialmente se podrán beneficiar de esta financiación 12.000 titulares.</w:t>
      </w:r>
    </w:p>
    <w:p w14:paraId="4EB0C2C7" w14:textId="570E083D" w:rsidR="00A6137E" w:rsidRDefault="00632A99" w:rsidP="009D1AAB">
      <w:pPr>
        <w:spacing w:line="360" w:lineRule="auto"/>
        <w:jc w:val="both"/>
        <w:rPr>
          <w:rFonts w:ascii="DejaVu Serif" w:hAnsi="DejaVu Serif"/>
          <w:sz w:val="24"/>
          <w:szCs w:val="24"/>
        </w:rPr>
      </w:pPr>
      <w:r w:rsidRPr="009B42FA">
        <w:rPr>
          <w:rFonts w:ascii="DejaVu Serif" w:hAnsi="DejaVu Serif"/>
          <w:sz w:val="24"/>
          <w:szCs w:val="24"/>
        </w:rPr>
        <w:t>Es cuanto informo en cumplimiento de lo dispuesto en el artículo 215 del Reglamento del Parlamento d</w:t>
      </w:r>
      <w:r w:rsidR="00BA0C45" w:rsidRPr="009B42FA">
        <w:rPr>
          <w:rFonts w:ascii="DejaVu Serif" w:hAnsi="DejaVu Serif"/>
          <w:sz w:val="24"/>
          <w:szCs w:val="24"/>
        </w:rPr>
        <w:t>e Navarra</w:t>
      </w:r>
      <w:r w:rsidR="00A6137E">
        <w:rPr>
          <w:rFonts w:ascii="DejaVu Serif" w:hAnsi="DejaVu Serif"/>
          <w:sz w:val="24"/>
          <w:szCs w:val="24"/>
        </w:rPr>
        <w:t>.</w:t>
      </w:r>
    </w:p>
    <w:p w14:paraId="67A8AA4A" w14:textId="77777777" w:rsidR="00632A99" w:rsidRPr="009B42FA" w:rsidRDefault="00632A99" w:rsidP="00A6137E">
      <w:pPr>
        <w:spacing w:line="360" w:lineRule="auto"/>
        <w:rPr>
          <w:rFonts w:ascii="DejaVu Serif" w:hAnsi="DejaVu Serif"/>
          <w:sz w:val="24"/>
          <w:szCs w:val="24"/>
        </w:rPr>
      </w:pPr>
      <w:r w:rsidRPr="009B42FA">
        <w:rPr>
          <w:rFonts w:ascii="DejaVu Serif" w:hAnsi="DejaVu Serif"/>
          <w:sz w:val="24"/>
          <w:szCs w:val="24"/>
        </w:rPr>
        <w:t>Pamplona-</w:t>
      </w:r>
      <w:proofErr w:type="spellStart"/>
      <w:r w:rsidRPr="009B42FA">
        <w:rPr>
          <w:rFonts w:ascii="DejaVu Serif" w:hAnsi="DejaVu Serif"/>
          <w:sz w:val="24"/>
          <w:szCs w:val="24"/>
        </w:rPr>
        <w:t>Iruñea</w:t>
      </w:r>
      <w:proofErr w:type="spellEnd"/>
      <w:r w:rsidRPr="009B42FA">
        <w:rPr>
          <w:rFonts w:ascii="DejaVu Serif" w:hAnsi="DejaVu Serif"/>
          <w:sz w:val="24"/>
          <w:szCs w:val="24"/>
        </w:rPr>
        <w:t xml:space="preserve">, </w:t>
      </w:r>
      <w:r w:rsidR="008F520D" w:rsidRPr="009B42FA">
        <w:rPr>
          <w:rFonts w:ascii="DejaVu Serif" w:hAnsi="DejaVu Serif"/>
          <w:sz w:val="24"/>
          <w:szCs w:val="24"/>
        </w:rPr>
        <w:t>9 de diciembre</w:t>
      </w:r>
      <w:r w:rsidR="000C02BB" w:rsidRPr="009B42FA">
        <w:rPr>
          <w:rFonts w:ascii="DejaVu Serif" w:hAnsi="DejaVu Serif"/>
          <w:sz w:val="24"/>
          <w:szCs w:val="24"/>
        </w:rPr>
        <w:t xml:space="preserve"> de 2024</w:t>
      </w:r>
    </w:p>
    <w:p w14:paraId="6BE924FE" w14:textId="2C03764E" w:rsidR="00A6137E" w:rsidRDefault="00A6137E" w:rsidP="00A6137E">
      <w:pPr>
        <w:spacing w:line="360" w:lineRule="auto"/>
        <w:rPr>
          <w:rFonts w:ascii="DejaVu Serif" w:hAnsi="DejaVu Serif"/>
          <w:sz w:val="24"/>
          <w:szCs w:val="24"/>
        </w:rPr>
      </w:pPr>
      <w:r w:rsidRPr="009B42FA">
        <w:rPr>
          <w:rFonts w:ascii="DejaVu Serif" w:hAnsi="DejaVu Serif"/>
          <w:sz w:val="24"/>
          <w:szCs w:val="24"/>
        </w:rPr>
        <w:lastRenderedPageBreak/>
        <w:t xml:space="preserve">El Consejero </w:t>
      </w:r>
      <w:r>
        <w:rPr>
          <w:rFonts w:ascii="DejaVu Serif" w:hAnsi="DejaVu Serif"/>
          <w:sz w:val="24"/>
          <w:szCs w:val="24"/>
        </w:rPr>
        <w:t>d</w:t>
      </w:r>
      <w:r w:rsidRPr="009B42FA">
        <w:rPr>
          <w:rFonts w:ascii="DejaVu Serif" w:hAnsi="DejaVu Serif"/>
          <w:sz w:val="24"/>
          <w:szCs w:val="24"/>
        </w:rPr>
        <w:t>e Cohesión Territorial</w:t>
      </w:r>
      <w:r>
        <w:rPr>
          <w:rFonts w:ascii="DejaVu Serif" w:hAnsi="DejaVu Serif"/>
          <w:sz w:val="24"/>
          <w:szCs w:val="24"/>
        </w:rPr>
        <w:t xml:space="preserve">: </w:t>
      </w:r>
      <w:r w:rsidR="00632A99" w:rsidRPr="009B42FA">
        <w:rPr>
          <w:rFonts w:ascii="DejaVu Serif" w:hAnsi="DejaVu Serif"/>
          <w:sz w:val="24"/>
          <w:szCs w:val="24"/>
        </w:rPr>
        <w:t>Óscar Chivite Cornago</w:t>
      </w:r>
    </w:p>
    <w:p w14:paraId="71D0364B" w14:textId="77777777" w:rsidR="00A2145B" w:rsidRPr="009E202F" w:rsidRDefault="00A2145B" w:rsidP="00F037C2">
      <w:pPr>
        <w:rPr>
          <w:szCs w:val="24"/>
          <w:lang w:val="es-ES_tradnl"/>
        </w:rPr>
      </w:pPr>
    </w:p>
    <w:sectPr w:rsidR="00A2145B" w:rsidRPr="009E202F" w:rsidSect="00F037C2">
      <w:headerReference w:type="first" r:id="rId7"/>
      <w:pgSz w:w="11906" w:h="16838" w:code="9"/>
      <w:pgMar w:top="1701"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5B5C2" w14:textId="77777777" w:rsidR="00365417" w:rsidRDefault="00365417">
      <w:r>
        <w:separator/>
      </w:r>
    </w:p>
  </w:endnote>
  <w:endnote w:type="continuationSeparator" w:id="0">
    <w:p w14:paraId="207FB105" w14:textId="77777777" w:rsidR="00365417" w:rsidRDefault="0036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DejaVu Serif">
    <w:altName w:val="Sylfaen"/>
    <w:charset w:val="00"/>
    <w:family w:val="roman"/>
    <w:pitch w:val="variable"/>
    <w:sig w:usb0="E50006FF" w:usb1="5200F9FB" w:usb2="0A040020" w:usb3="00000000" w:csb0="0000009F" w:csb1="00000000"/>
  </w:font>
  <w:font w:name="CIDFont+F3">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1EA3B" w14:textId="77777777" w:rsidR="00365417" w:rsidRDefault="00365417">
      <w:r>
        <w:separator/>
      </w:r>
    </w:p>
  </w:footnote>
  <w:footnote w:type="continuationSeparator" w:id="0">
    <w:p w14:paraId="58D4913E" w14:textId="77777777" w:rsidR="00365417" w:rsidRDefault="00365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402CF" w14:textId="68FC045F" w:rsidR="00696F6F" w:rsidRDefault="00696F6F" w:rsidP="00696F6F">
    <w:pPr>
      <w:pStyle w:val="Encabezado"/>
      <w:ind w:left="-76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5D6ADA"/>
    <w:multiLevelType w:val="hybridMultilevel"/>
    <w:tmpl w:val="85DEF5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60263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02A2B"/>
    <w:rsid w:val="00036D0F"/>
    <w:rsid w:val="0005145F"/>
    <w:rsid w:val="000729E0"/>
    <w:rsid w:val="0009463A"/>
    <w:rsid w:val="000B64A1"/>
    <w:rsid w:val="000C02BB"/>
    <w:rsid w:val="0016419F"/>
    <w:rsid w:val="00190AB4"/>
    <w:rsid w:val="00192064"/>
    <w:rsid w:val="00247B90"/>
    <w:rsid w:val="00277C9A"/>
    <w:rsid w:val="0028263D"/>
    <w:rsid w:val="002F09C8"/>
    <w:rsid w:val="003569FD"/>
    <w:rsid w:val="00365417"/>
    <w:rsid w:val="003A4FD0"/>
    <w:rsid w:val="003E18E4"/>
    <w:rsid w:val="003F1206"/>
    <w:rsid w:val="00490B0D"/>
    <w:rsid w:val="00511892"/>
    <w:rsid w:val="005367EB"/>
    <w:rsid w:val="005B095B"/>
    <w:rsid w:val="00632A99"/>
    <w:rsid w:val="0068032D"/>
    <w:rsid w:val="00696F6F"/>
    <w:rsid w:val="006A5952"/>
    <w:rsid w:val="007018B0"/>
    <w:rsid w:val="00791C87"/>
    <w:rsid w:val="00793F61"/>
    <w:rsid w:val="00794754"/>
    <w:rsid w:val="008117A4"/>
    <w:rsid w:val="0087263A"/>
    <w:rsid w:val="008A3E94"/>
    <w:rsid w:val="008F520D"/>
    <w:rsid w:val="00926F26"/>
    <w:rsid w:val="00943144"/>
    <w:rsid w:val="00994342"/>
    <w:rsid w:val="009B42FA"/>
    <w:rsid w:val="009D1AAB"/>
    <w:rsid w:val="009E202F"/>
    <w:rsid w:val="009E381E"/>
    <w:rsid w:val="009F410E"/>
    <w:rsid w:val="00A077F0"/>
    <w:rsid w:val="00A117E7"/>
    <w:rsid w:val="00A15495"/>
    <w:rsid w:val="00A21031"/>
    <w:rsid w:val="00A2145B"/>
    <w:rsid w:val="00A357A5"/>
    <w:rsid w:val="00A52259"/>
    <w:rsid w:val="00A6137E"/>
    <w:rsid w:val="00AB50BD"/>
    <w:rsid w:val="00B46857"/>
    <w:rsid w:val="00B662C6"/>
    <w:rsid w:val="00B96F7E"/>
    <w:rsid w:val="00BA0C45"/>
    <w:rsid w:val="00BA4A80"/>
    <w:rsid w:val="00BA7B9D"/>
    <w:rsid w:val="00BD6A02"/>
    <w:rsid w:val="00BE2BD3"/>
    <w:rsid w:val="00C21C40"/>
    <w:rsid w:val="00C34019"/>
    <w:rsid w:val="00C47D0F"/>
    <w:rsid w:val="00C67AA9"/>
    <w:rsid w:val="00CA2943"/>
    <w:rsid w:val="00CB03BC"/>
    <w:rsid w:val="00CC1284"/>
    <w:rsid w:val="00D21BBF"/>
    <w:rsid w:val="00D2214C"/>
    <w:rsid w:val="00DF6784"/>
    <w:rsid w:val="00E51A02"/>
    <w:rsid w:val="00E8023E"/>
    <w:rsid w:val="00E8181E"/>
    <w:rsid w:val="00EC5374"/>
    <w:rsid w:val="00F037C2"/>
    <w:rsid w:val="00F344C7"/>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D531020"/>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Textoindependiente">
    <w:name w:val="Body Text"/>
    <w:basedOn w:val="Normal"/>
    <w:link w:val="TextoindependienteCar"/>
    <w:rsid w:val="00632A99"/>
    <w:pPr>
      <w:tabs>
        <w:tab w:val="left" w:pos="720"/>
        <w:tab w:val="center" w:pos="3888"/>
      </w:tabs>
      <w:spacing w:line="360" w:lineRule="atLeast"/>
      <w:jc w:val="both"/>
    </w:pPr>
    <w:rPr>
      <w:sz w:val="26"/>
      <w:lang w:val="es-ES_tradnl"/>
    </w:rPr>
  </w:style>
  <w:style w:type="character" w:customStyle="1" w:styleId="TextoindependienteCar">
    <w:name w:val="Texto independiente Car"/>
    <w:basedOn w:val="Fuentedeprrafopredeter"/>
    <w:link w:val="Textoindependiente"/>
    <w:rsid w:val="00632A99"/>
    <w:rPr>
      <w:sz w:val="26"/>
      <w:lang w:eastAsia="es-ES"/>
    </w:rPr>
  </w:style>
  <w:style w:type="paragraph" w:styleId="Prrafodelista">
    <w:name w:val="List Paragraph"/>
    <w:basedOn w:val="Normal"/>
    <w:uiPriority w:val="34"/>
    <w:qFormat/>
    <w:rsid w:val="009B4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1143</TotalTime>
  <Pages>4</Pages>
  <Words>1000</Words>
  <Characters>5502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Mauleón, Fernando</cp:lastModifiedBy>
  <cp:revision>9</cp:revision>
  <cp:lastPrinted>2024-11-21T12:43:00Z</cp:lastPrinted>
  <dcterms:created xsi:type="dcterms:W3CDTF">2024-11-21T14:41:00Z</dcterms:created>
  <dcterms:modified xsi:type="dcterms:W3CDTF">2025-02-04T09:37:00Z</dcterms:modified>
</cp:coreProperties>
</file>