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EE10" w14:textId="07F988DE" w:rsidR="00804F7E" w:rsidRDefault="007F5892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</w:t>
      </w:r>
      <w:r w:rsidR="00F97C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Raquel Garbayo Berdonces, adscrita al Grupo Parlamentario Unión del Pueblo Navarro, en la que solicita (11-24/PES-00401):</w:t>
      </w:r>
    </w:p>
    <w:p w14:paraId="1807A812" w14:textId="77777777" w:rsidR="00804F7E" w:rsidRDefault="007F5892" w:rsidP="007F589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consejera ha dado varios datos en los medios de comunicación canarios sobre los recursos residenciales para los menores no acompañados, ha dicho que la capacidad por piso es de 5 menores ¿a qué centros se refiere? No coincide con los datos que nos dieron desde el departamento.</w:t>
      </w:r>
    </w:p>
    <w:p w14:paraId="151F54C7" w14:textId="77777777" w:rsidR="00804F7E" w:rsidRDefault="001212CB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a</w:t>
      </w:r>
      <w:r w:rsidR="007F5892">
        <w:rPr>
          <w:rFonts w:ascii="Arial" w:hAnsi="Arial" w:cs="Arial"/>
          <w:sz w:val="24"/>
          <w:szCs w:val="24"/>
        </w:rPr>
        <w:t xml:space="preserve"> bien informar</w:t>
      </w:r>
      <w:r>
        <w:rPr>
          <w:rFonts w:ascii="Arial" w:hAnsi="Arial" w:cs="Arial"/>
          <w:sz w:val="24"/>
          <w:szCs w:val="24"/>
        </w:rPr>
        <w:t xml:space="preserve"> de</w:t>
      </w:r>
      <w:r w:rsidR="007F5892">
        <w:rPr>
          <w:rFonts w:ascii="Arial" w:hAnsi="Arial" w:cs="Arial"/>
          <w:sz w:val="24"/>
          <w:szCs w:val="24"/>
        </w:rPr>
        <w:t xml:space="preserve"> lo siguiente:</w:t>
      </w:r>
    </w:p>
    <w:p w14:paraId="2CC692EE" w14:textId="77777777" w:rsidR="00804F7E" w:rsidRDefault="007F5892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respuesta a la pregunta parlamentaria 11-24/PES-00308 se informó de todos los recursos residenciales dependientes de la Subdirección de infancia, adolescencia y familia, de los que se dispone para el acogimiento residencial de los niños, niñas y adolescentes en situación de guarda o desamparo, incluidos los migrantes no acompañados.</w:t>
      </w:r>
    </w:p>
    <w:p w14:paraId="5ABEA2C9" w14:textId="77777777" w:rsidR="00804F7E" w:rsidRDefault="007F5892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dicha respuesta trasladamos que se dispone de 24 pisos de autonomía, la mayoría de los cuales tiene una capacidad para albergar a 5 chicos y chicas. </w:t>
      </w:r>
    </w:p>
    <w:p w14:paraId="3A871E0E" w14:textId="77777777" w:rsidR="00804F7E" w:rsidRDefault="007F5892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estos los recursos residenciales a los que se </w:t>
      </w:r>
      <w:r w:rsidR="001212CB">
        <w:rPr>
          <w:rFonts w:ascii="Arial" w:hAnsi="Arial" w:cs="Arial"/>
          <w:sz w:val="24"/>
          <w:szCs w:val="24"/>
        </w:rPr>
        <w:t>hacía referencia</w:t>
      </w:r>
      <w:r>
        <w:rPr>
          <w:rFonts w:ascii="Arial" w:hAnsi="Arial" w:cs="Arial"/>
          <w:sz w:val="24"/>
          <w:szCs w:val="24"/>
        </w:rPr>
        <w:t xml:space="preserve"> en la información </w:t>
      </w:r>
      <w:r w:rsidR="001212CB">
        <w:rPr>
          <w:rFonts w:ascii="Arial" w:hAnsi="Arial" w:cs="Arial"/>
          <w:sz w:val="24"/>
          <w:szCs w:val="24"/>
        </w:rPr>
        <w:t>emitida por la televisión canaria. En el transcurso de la grabación, también se respondió e informó sobre otros recursos existentes y sus distintas tipologías, sin que las declaraciones fueran recogidas íntegramente en la elaboración de la pieza informativa, tal y como es habitual en el ejercicio de la labor periodística, donde es frecuente que se seleccionen solamente algunos extractos de la intervención realizada</w:t>
      </w:r>
      <w:r>
        <w:rPr>
          <w:rFonts w:ascii="Arial" w:hAnsi="Arial" w:cs="Arial"/>
          <w:sz w:val="24"/>
          <w:szCs w:val="24"/>
        </w:rPr>
        <w:t>.</w:t>
      </w:r>
    </w:p>
    <w:p w14:paraId="3BFDEDD8" w14:textId="77777777" w:rsidR="00804F7E" w:rsidRDefault="001212CB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pisos de autonomía están previstos para </w:t>
      </w:r>
      <w:r w:rsidR="007F5892">
        <w:rPr>
          <w:rFonts w:ascii="Arial" w:hAnsi="Arial" w:cs="Arial"/>
          <w:sz w:val="24"/>
          <w:szCs w:val="24"/>
        </w:rPr>
        <w:t xml:space="preserve">chicos y chicas cercanos a la mayoría de edad que han adquirido unas habilidades de autonomía suficientes. Los recursos para niños y niñas más jóvenes y con más necesidad de apoyo son </w:t>
      </w:r>
      <w:r w:rsidR="007F5892">
        <w:rPr>
          <w:rFonts w:ascii="Arial" w:hAnsi="Arial" w:cs="Arial"/>
          <w:sz w:val="24"/>
          <w:szCs w:val="24"/>
        </w:rPr>
        <w:lastRenderedPageBreak/>
        <w:t>los que denominamos acogimiento residencial básico y que tienen una capacidad para 8 o 9 personas.</w:t>
      </w:r>
    </w:p>
    <w:p w14:paraId="37C88161" w14:textId="7315E447" w:rsidR="007F5892" w:rsidRPr="00764E30" w:rsidRDefault="007F5892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todos los recursos se atiende de forma indistinta a niños y niñas no acompañados y niños y niñas procedentes de familias navarras. </w:t>
      </w:r>
    </w:p>
    <w:p w14:paraId="27C8A406" w14:textId="77777777" w:rsidR="00804F7E" w:rsidRDefault="007F5892" w:rsidP="007F58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2CBE1CD0" w14:textId="77777777" w:rsidR="00E30883" w:rsidRDefault="00E30883" w:rsidP="00183ABC">
      <w:pPr>
        <w:spacing w:line="360" w:lineRule="auto"/>
        <w:rPr>
          <w:rFonts w:ascii="Arial" w:hAnsi="Arial" w:cs="Arial"/>
          <w:sz w:val="24"/>
          <w:szCs w:val="24"/>
        </w:rPr>
      </w:pPr>
    </w:p>
    <w:p w14:paraId="32881CBB" w14:textId="4C7E84EC" w:rsidR="00804F7E" w:rsidRDefault="007F5892" w:rsidP="00183ABC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 w:rsidRPr="006812C3">
        <w:rPr>
          <w:rFonts w:ascii="Arial" w:hAnsi="Arial" w:cs="Arial"/>
          <w:sz w:val="24"/>
          <w:szCs w:val="24"/>
        </w:rPr>
        <w:t xml:space="preserve">, </w:t>
      </w:r>
      <w:r w:rsidR="006812C3" w:rsidRPr="006812C3">
        <w:rPr>
          <w:rFonts w:ascii="Arial" w:hAnsi="Arial" w:cs="Arial"/>
          <w:sz w:val="24"/>
          <w:szCs w:val="24"/>
        </w:rPr>
        <w:t>29 de octubre</w:t>
      </w:r>
      <w:r w:rsidRPr="00681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2024</w:t>
      </w:r>
    </w:p>
    <w:p w14:paraId="637D50B0" w14:textId="103F9A7A" w:rsidR="007F5892" w:rsidRPr="001212CB" w:rsidRDefault="00804F7E" w:rsidP="00183ABC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onsejera de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 xml:space="preserve">erechos </w:t>
      </w:r>
      <w:r>
        <w:rPr>
          <w:rFonts w:ascii="Arial" w:hAnsi="Arial" w:cs="Arial"/>
          <w:sz w:val="24"/>
          <w:szCs w:val="24"/>
        </w:rPr>
        <w:t>S</w:t>
      </w:r>
      <w:r w:rsidRPr="00764E30">
        <w:rPr>
          <w:rFonts w:ascii="Arial" w:hAnsi="Arial" w:cs="Arial"/>
          <w:sz w:val="24"/>
          <w:szCs w:val="24"/>
        </w:rPr>
        <w:t>ociales,</w:t>
      </w:r>
      <w:r w:rsidR="00183ABC"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</w:t>
      </w:r>
      <w:r>
        <w:rPr>
          <w:rFonts w:ascii="Arial" w:hAnsi="Arial" w:cs="Arial"/>
          <w:sz w:val="24"/>
          <w:szCs w:val="24"/>
        </w:rPr>
        <w:t>S</w:t>
      </w:r>
      <w:r w:rsidRPr="00764E30">
        <w:rPr>
          <w:rFonts w:ascii="Arial" w:hAnsi="Arial" w:cs="Arial"/>
          <w:sz w:val="24"/>
          <w:szCs w:val="24"/>
        </w:rPr>
        <w:t xml:space="preserve">ocial y </w:t>
      </w:r>
      <w:r w:rsidR="00183ABC">
        <w:rPr>
          <w:rFonts w:ascii="Arial" w:hAnsi="Arial" w:cs="Arial"/>
          <w:sz w:val="24"/>
          <w:szCs w:val="24"/>
        </w:rPr>
        <w:t>E</w:t>
      </w:r>
      <w:r w:rsidRPr="00764E30">
        <w:rPr>
          <w:rFonts w:ascii="Arial" w:hAnsi="Arial" w:cs="Arial"/>
          <w:sz w:val="24"/>
          <w:szCs w:val="24"/>
        </w:rPr>
        <w:t>mpleo</w:t>
      </w:r>
      <w:r>
        <w:rPr>
          <w:rFonts w:ascii="Arial" w:hAnsi="Arial" w:cs="Arial"/>
          <w:sz w:val="24"/>
          <w:szCs w:val="24"/>
        </w:rPr>
        <w:t>: María Carmen Maeztu Villafranca</w:t>
      </w:r>
    </w:p>
    <w:sectPr w:rsidR="007F5892" w:rsidRPr="001212CB" w:rsidSect="001212CB">
      <w:pgSz w:w="11906" w:h="16838"/>
      <w:pgMar w:top="2948" w:right="1701" w:bottom="1814" w:left="1701" w:header="198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51D4" w14:textId="77777777" w:rsidR="007F5892" w:rsidRDefault="007F5892" w:rsidP="007F5892">
      <w:r>
        <w:separator/>
      </w:r>
    </w:p>
  </w:endnote>
  <w:endnote w:type="continuationSeparator" w:id="0">
    <w:p w14:paraId="74B6C593" w14:textId="77777777" w:rsidR="007F5892" w:rsidRDefault="007F5892" w:rsidP="007F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4707" w14:textId="77777777" w:rsidR="007F5892" w:rsidRDefault="007F5892" w:rsidP="007F5892">
      <w:r>
        <w:separator/>
      </w:r>
    </w:p>
  </w:footnote>
  <w:footnote w:type="continuationSeparator" w:id="0">
    <w:p w14:paraId="4C10D787" w14:textId="77777777" w:rsidR="007F5892" w:rsidRDefault="007F5892" w:rsidP="007F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2A65"/>
    <w:multiLevelType w:val="hybridMultilevel"/>
    <w:tmpl w:val="43DCA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4B"/>
    <w:rsid w:val="001212CB"/>
    <w:rsid w:val="00183ABC"/>
    <w:rsid w:val="00227D92"/>
    <w:rsid w:val="003E1F50"/>
    <w:rsid w:val="006812C3"/>
    <w:rsid w:val="007F5892"/>
    <w:rsid w:val="00804F7E"/>
    <w:rsid w:val="009931E2"/>
    <w:rsid w:val="00A2204B"/>
    <w:rsid w:val="00AA5D6A"/>
    <w:rsid w:val="00E30883"/>
    <w:rsid w:val="00F9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E78"/>
  <w15:chartTrackingRefBased/>
  <w15:docId w15:val="{A45F8783-BCAB-44C3-AF55-695C8BA7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589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7F589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F58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F5892"/>
  </w:style>
  <w:style w:type="paragraph" w:styleId="Piedepgina">
    <w:name w:val="footer"/>
    <w:basedOn w:val="Normal"/>
    <w:link w:val="PiedepginaCar"/>
    <w:unhideWhenUsed/>
    <w:rsid w:val="007F58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7F5892"/>
  </w:style>
  <w:style w:type="character" w:styleId="Nmerodepgina">
    <w:name w:val="page number"/>
    <w:basedOn w:val="Fuentedeprrafopredeter"/>
    <w:rsid w:val="007F5892"/>
  </w:style>
  <w:style w:type="paragraph" w:styleId="Prrafodelista">
    <w:name w:val="List Paragraph"/>
    <w:basedOn w:val="Normal"/>
    <w:uiPriority w:val="34"/>
    <w:qFormat/>
    <w:rsid w:val="007F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1982</Characters>
  <Application>Microsoft Office Word</Application>
  <DocSecurity>0</DocSecurity>
  <Lines>16</Lines>
  <Paragraphs>4</Paragraphs>
  <ScaleCrop>false</ScaleCrop>
  <Company>Gobierno de Navarra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6</cp:revision>
  <dcterms:created xsi:type="dcterms:W3CDTF">2024-10-30T09:42:00Z</dcterms:created>
  <dcterms:modified xsi:type="dcterms:W3CDTF">2024-11-19T13:03:00Z</dcterms:modified>
</cp:coreProperties>
</file>