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D7CA" w14:textId="5F06F53B" w:rsidR="00ED6299" w:rsidRP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>Adolfo Araiz Flamarique, miembro del Grupo Parlamentario E</w:t>
      </w:r>
      <w:r>
        <w:rPr>
          <w:rFonts w:ascii="Calibri" w:eastAsiaTheme="minorHAnsi" w:hAnsi="Calibri" w:cs="Calibri"/>
          <w:kern w:val="2"/>
          <w:lang w:val="es-ES"/>
          <w14:ligatures w14:val="standardContextual"/>
        </w:rPr>
        <w:t>H</w:t>
      </w: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 xml:space="preserve"> Bildu Nafarroa, ante la Mesa de la Cámara presenta para su tramitación las siguientes preguntas para su respuesta escrita:</w:t>
      </w:r>
    </w:p>
    <w:p w14:paraId="3F490863" w14:textId="1D05477B" w:rsidR="00ED6299" w:rsidRP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>1.- ¿A cuántas personas jurídicas se les ha retenido o embargado en los últimos 4 años las subvenciones procedentes de la PAC que debían haber sido pagados por el Gobierno de Navarra?</w:t>
      </w:r>
    </w:p>
    <w:p w14:paraId="6FD38E5C" w14:textId="59BF9540" w:rsidR="00ED6299" w:rsidRP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>2.- ¿Por qué importes?</w:t>
      </w:r>
    </w:p>
    <w:p w14:paraId="5C13B564" w14:textId="1A63CBC2" w:rsidR="00ED6299" w:rsidRP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>3.- ¿Quiénes son las personas jurídicas objeto de esa retención o embargo de las subvenciones de la PAC y el importe de cada una de ellas?</w:t>
      </w:r>
    </w:p>
    <w:p w14:paraId="493F9E6E" w14:textId="15017D04" w:rsid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 w:rsidRPr="003C37F6">
        <w:rPr>
          <w:rFonts w:ascii="Calibri" w:eastAsiaTheme="minorHAnsi" w:hAnsi="Calibri" w:cs="Calibri"/>
          <w:kern w:val="2"/>
          <w:lang w:val="es-ES"/>
          <w14:ligatures w14:val="standardContextual"/>
        </w:rPr>
        <w:t>Iruñea/Pamplona a 16 de enero de 2025</w:t>
      </w:r>
    </w:p>
    <w:p w14:paraId="095099BC" w14:textId="314D9E1B" w:rsidR="003C37F6" w:rsidRPr="003C37F6" w:rsidRDefault="003C37F6" w:rsidP="003C37F6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lang w:val="es-ES"/>
          <w14:ligatures w14:val="standardContextual"/>
        </w:rPr>
      </w:pPr>
      <w:r>
        <w:rPr>
          <w:rFonts w:ascii="Calibri" w:eastAsiaTheme="minorHAnsi" w:hAnsi="Calibri" w:cs="Calibri"/>
          <w:kern w:val="2"/>
          <w:lang w:val="es-ES"/>
          <w14:ligatures w14:val="standardContextual"/>
        </w:rPr>
        <w:t>El Parlamentario Foral: Adolfo Araiz Flararique</w:t>
      </w:r>
    </w:p>
    <w:sectPr w:rsidR="003C37F6" w:rsidRPr="003C37F6" w:rsidSect="003C37F6">
      <w:type w:val="continuous"/>
      <w:pgSz w:w="11900" w:h="16840"/>
      <w:pgMar w:top="993" w:right="141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299"/>
    <w:rsid w:val="003C37F6"/>
    <w:rsid w:val="00B50216"/>
    <w:rsid w:val="00E01FAC"/>
    <w:rsid w:val="00ED6299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9052"/>
  <w15:docId w15:val="{5E6D2D03-09CD-4599-8767-324BDD6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212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3</cp:revision>
  <dcterms:created xsi:type="dcterms:W3CDTF">2025-01-17T08:17:00Z</dcterms:created>
  <dcterms:modified xsi:type="dcterms:W3CDTF">2025-01-22T10:27:00Z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</Properties>
</file>