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AB5E8" w14:textId="34BF7557" w:rsidR="00B065BA" w:rsidRPr="00DC2527" w:rsidRDefault="00DC2527" w:rsidP="00DC2527">
      <w:pPr>
        <w:jc w:val="both"/>
        <w:rPr>
          <w:rFonts w:ascii="Calibri" w:hAnsi="Calibri" w:cs="Calibri"/>
        </w:rPr>
      </w:pPr>
      <w:r>
        <w:rPr>
          <w:rFonts w:ascii="Calibri" w:hAnsi="Calibri"/>
        </w:rPr>
        <w:t xml:space="preserve">25PES-5</w:t>
      </w:r>
    </w:p>
    <w:p w14:paraId="41AD0CAD" w14:textId="24269C91" w:rsidR="00DC2527" w:rsidRPr="00DC2527" w:rsidRDefault="00DC2527" w:rsidP="00DC2527">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hauek egiten dizkio Nafarroako Gobernuari, idatziz erantzun diezaion:</w:t>
      </w:r>
    </w:p>
    <w:p w14:paraId="00B4A79B" w14:textId="1AD3EBBA" w:rsidR="00DC2527" w:rsidRPr="00DC2527" w:rsidRDefault="00DC2527" w:rsidP="00DC2527">
      <w:pPr>
        <w:pStyle w:val="Prrafodelista"/>
        <w:numPr>
          <w:ilvl w:val="0"/>
          <w:numId w:val="1"/>
        </w:numPr>
        <w:jc w:val="both"/>
        <w:rPr>
          <w:rFonts w:ascii="Calibri" w:hAnsi="Calibri" w:cs="Calibri"/>
        </w:rPr>
      </w:pPr>
      <w:r>
        <w:rPr>
          <w:rFonts w:ascii="Calibri" w:hAnsi="Calibri"/>
        </w:rPr>
        <w:t xml:space="preserve">Non kokatuko dira Nafarroako osasun-garraioak behar dituen egoitzak edo baseak?</w:t>
      </w:r>
    </w:p>
    <w:p w14:paraId="50911F53" w14:textId="5CFB746E" w:rsidR="00DC2527" w:rsidRPr="00DC2527" w:rsidRDefault="00DC2527" w:rsidP="00DC2527">
      <w:pPr>
        <w:pStyle w:val="Prrafodelista"/>
        <w:numPr>
          <w:ilvl w:val="0"/>
          <w:numId w:val="1"/>
        </w:numPr>
        <w:jc w:val="both"/>
        <w:rPr>
          <w:rFonts w:ascii="Calibri" w:hAnsi="Calibri" w:cs="Calibri"/>
        </w:rPr>
      </w:pPr>
      <w:r>
        <w:rPr>
          <w:rFonts w:ascii="Calibri" w:hAnsi="Calibri"/>
        </w:rPr>
        <w:t xml:space="preserve">Ba al daude, egon, alokairuan nahiz erosita, kasuko nabeak edo lokalak?</w:t>
      </w:r>
    </w:p>
    <w:p w14:paraId="6A6B9053" w14:textId="77777777" w:rsidR="00DC2527" w:rsidRPr="00DC2527" w:rsidRDefault="00DC2527" w:rsidP="00DC2527">
      <w:pPr>
        <w:jc w:val="both"/>
        <w:rPr>
          <w:rFonts w:ascii="Calibri" w:hAnsi="Calibri" w:cs="Calibri"/>
        </w:rPr>
      </w:pPr>
      <w:r>
        <w:rPr>
          <w:rFonts w:ascii="Calibri" w:hAnsi="Calibri"/>
        </w:rPr>
        <w:t xml:space="preserve">Iruñean, 2025eko urtarrilaren 7an</w:t>
      </w:r>
    </w:p>
    <w:p w14:paraId="5AC2D163" w14:textId="061DEA5E" w:rsidR="00DC2527" w:rsidRPr="00DC2527" w:rsidRDefault="00DC2527" w:rsidP="00DC2527">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DC2527" w:rsidRPr="00DC25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66862"/>
    <w:multiLevelType w:val="hybridMultilevel"/>
    <w:tmpl w:val="89D65636"/>
    <w:lvl w:ilvl="0" w:tplc="C5C0CE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4426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27"/>
    <w:rsid w:val="000370A0"/>
    <w:rsid w:val="000820DB"/>
    <w:rsid w:val="000A3E45"/>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42A30"/>
    <w:rsid w:val="00D210C7"/>
    <w:rsid w:val="00D241A8"/>
    <w:rsid w:val="00DC2527"/>
    <w:rsid w:val="00E06058"/>
    <w:rsid w:val="00E10D20"/>
    <w:rsid w:val="00E74858"/>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31C8"/>
  <w15:chartTrackingRefBased/>
  <w15:docId w15:val="{C2D8CAAD-00E3-42A8-AA5F-5B199BF5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2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C2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C25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C25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C25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C25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25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25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25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25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C25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C25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C25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C25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C25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25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25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2527"/>
    <w:rPr>
      <w:rFonts w:eastAsiaTheme="majorEastAsia" w:cstheme="majorBidi"/>
      <w:color w:val="272727" w:themeColor="text1" w:themeTint="D8"/>
    </w:rPr>
  </w:style>
  <w:style w:type="paragraph" w:styleId="Ttulo">
    <w:name w:val="Title"/>
    <w:basedOn w:val="Normal"/>
    <w:next w:val="Normal"/>
    <w:link w:val="TtuloCar"/>
    <w:uiPriority w:val="10"/>
    <w:qFormat/>
    <w:rsid w:val="00DC2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25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25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25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2527"/>
    <w:pPr>
      <w:spacing w:before="160"/>
      <w:jc w:val="center"/>
    </w:pPr>
    <w:rPr>
      <w:i/>
      <w:iCs/>
      <w:color w:val="404040" w:themeColor="text1" w:themeTint="BF"/>
    </w:rPr>
  </w:style>
  <w:style w:type="character" w:customStyle="1" w:styleId="CitaCar">
    <w:name w:val="Cita Car"/>
    <w:basedOn w:val="Fuentedeprrafopredeter"/>
    <w:link w:val="Cita"/>
    <w:uiPriority w:val="29"/>
    <w:rsid w:val="00DC2527"/>
    <w:rPr>
      <w:i/>
      <w:iCs/>
      <w:color w:val="404040" w:themeColor="text1" w:themeTint="BF"/>
    </w:rPr>
  </w:style>
  <w:style w:type="paragraph" w:styleId="Prrafodelista">
    <w:name w:val="List Paragraph"/>
    <w:basedOn w:val="Normal"/>
    <w:uiPriority w:val="34"/>
    <w:qFormat/>
    <w:rsid w:val="00DC2527"/>
    <w:pPr>
      <w:ind w:left="720"/>
      <w:contextualSpacing/>
    </w:pPr>
  </w:style>
  <w:style w:type="character" w:styleId="nfasisintenso">
    <w:name w:val="Intense Emphasis"/>
    <w:basedOn w:val="Fuentedeprrafopredeter"/>
    <w:uiPriority w:val="21"/>
    <w:qFormat/>
    <w:rsid w:val="00DC2527"/>
    <w:rPr>
      <w:i/>
      <w:iCs/>
      <w:color w:val="0F4761" w:themeColor="accent1" w:themeShade="BF"/>
    </w:rPr>
  </w:style>
  <w:style w:type="paragraph" w:styleId="Citadestacada">
    <w:name w:val="Intense Quote"/>
    <w:basedOn w:val="Normal"/>
    <w:next w:val="Normal"/>
    <w:link w:val="CitadestacadaCar"/>
    <w:uiPriority w:val="30"/>
    <w:qFormat/>
    <w:rsid w:val="00DC2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C2527"/>
    <w:rPr>
      <w:i/>
      <w:iCs/>
      <w:color w:val="0F4761" w:themeColor="accent1" w:themeShade="BF"/>
    </w:rPr>
  </w:style>
  <w:style w:type="character" w:styleId="Referenciaintensa">
    <w:name w:val="Intense Reference"/>
    <w:basedOn w:val="Fuentedeprrafopredeter"/>
    <w:uiPriority w:val="32"/>
    <w:qFormat/>
    <w:rsid w:val="00DC25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451</Characters>
  <Application>Microsoft Office Word</Application>
  <DocSecurity>0</DocSecurity>
  <Lines>3</Lines>
  <Paragraphs>1</Paragraphs>
  <ScaleCrop>false</ScaleCrop>
  <Company>HP Inc.</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2025-01-08T07:46:00Z</dcterms:created>
  <dcterms:modified xsi:type="dcterms:W3CDTF">2025-01-08T07:47:00Z</dcterms:modified>
</cp:coreProperties>
</file>