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13171" w14:textId="77777777" w:rsidR="00D61FF9" w:rsidRDefault="00552EB5" w:rsidP="00552E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 xml:space="preserve">La consejera de Derechos Sociales, Economía Social y Empleo del Gobierno de Navarra, en relación con la pregunta para su contestación por escrito formulada por </w:t>
      </w:r>
      <w:r>
        <w:rPr>
          <w:rFonts w:ascii="Arial" w:hAnsi="Arial" w:cs="Arial"/>
          <w:sz w:val="24"/>
          <w:szCs w:val="24"/>
        </w:rPr>
        <w:t>la Parlamentaria Foral Ilma. Sra. Dª Raquel Garbayo Berdonces, adscrita al Grupo Parlamentario Unión del Pueblo Navarro, en la que solicita (11-24/PES-00040):</w:t>
      </w:r>
    </w:p>
    <w:p w14:paraId="349544FC" w14:textId="77777777" w:rsidR="00D61FF9" w:rsidRDefault="00552EB5" w:rsidP="00552EB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¿Cuántas familias se encuentran en la lista de espera para recibir un menor en adopción por tipos de adopción y por años de inscripción?</w:t>
      </w:r>
    </w:p>
    <w:p w14:paraId="3875400D" w14:textId="2EF881D5" w:rsidR="00D61FF9" w:rsidRDefault="00552EB5" w:rsidP="00552E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Tiene </w:t>
      </w:r>
      <w:r w:rsidR="00D34EE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bien informar lo siguiente:</w:t>
      </w:r>
    </w:p>
    <w:p w14:paraId="429BCA34" w14:textId="77777777" w:rsidR="00D61FF9" w:rsidRDefault="00A529E5" w:rsidP="00A52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529E5">
        <w:rPr>
          <w:rFonts w:ascii="Arial" w:hAnsi="Arial" w:cs="Arial"/>
          <w:color w:val="000000"/>
          <w:sz w:val="24"/>
          <w:szCs w:val="24"/>
        </w:rPr>
        <w:t>El número de familias en espera que han sido valoradas como idóneas son 35, si bien 6 de ellas están paralizadas temporalmente, por lo que actualmente hay activas 29. Hay otras 15 familias en proceso de valoración que, en breve, pasarían a la bolsa de familias adoptantes si son declaradas idóneas.</w:t>
      </w:r>
    </w:p>
    <w:p w14:paraId="0ABB8B5B" w14:textId="77777777" w:rsidR="00D61FF9" w:rsidRDefault="00A529E5" w:rsidP="00A52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529E5">
        <w:rPr>
          <w:rFonts w:ascii="Arial" w:hAnsi="Arial" w:cs="Arial"/>
          <w:color w:val="000000"/>
          <w:sz w:val="24"/>
          <w:szCs w:val="24"/>
        </w:rPr>
        <w:t>De las 35 familias en espera, 25 han hecho un ofrecimiento para la adopción nacional y 10 para adopción internacional.</w:t>
      </w:r>
    </w:p>
    <w:p w14:paraId="7563EE48" w14:textId="77777777" w:rsidR="00D61FF9" w:rsidRDefault="00552EB5" w:rsidP="00552E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>Es cuanto informo en cumplimiento de lo dispuesto en el artículo 215 del Reglamento del Parlamento de Navarra.</w:t>
      </w:r>
    </w:p>
    <w:p w14:paraId="37B767F9" w14:textId="57DDDC94" w:rsidR="00A529E5" w:rsidRPr="00764E30" w:rsidRDefault="00552EB5" w:rsidP="00D34EE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>Pamplona-Iruñea</w:t>
      </w:r>
      <w:r w:rsidR="00A529E5">
        <w:rPr>
          <w:rFonts w:ascii="Arial" w:hAnsi="Arial" w:cs="Arial"/>
          <w:sz w:val="24"/>
          <w:szCs w:val="24"/>
        </w:rPr>
        <w:t>, 19 de febrero de 2024</w:t>
      </w:r>
    </w:p>
    <w:p w14:paraId="0E7C3C16" w14:textId="77777777" w:rsidR="00D61FF9" w:rsidRDefault="00D61FF9" w:rsidP="00D61FF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Consejera de Derechos Sociales, Economía Social y Empleo: María Carmen Maeztu Villafranca</w:t>
      </w:r>
    </w:p>
    <w:p w14:paraId="121C9287" w14:textId="5A0BB71A" w:rsidR="00552EB5" w:rsidRPr="00764E30" w:rsidRDefault="00552EB5" w:rsidP="00552EB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552EB5" w:rsidRPr="00764E30" w:rsidSect="00015348"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7B9C7" w14:textId="77777777" w:rsidR="00552EB5" w:rsidRDefault="00552EB5" w:rsidP="00552EB5">
      <w:r>
        <w:separator/>
      </w:r>
    </w:p>
  </w:endnote>
  <w:endnote w:type="continuationSeparator" w:id="0">
    <w:p w14:paraId="7F1B11B3" w14:textId="77777777" w:rsidR="00552EB5" w:rsidRDefault="00552EB5" w:rsidP="00552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B6256" w14:textId="77777777" w:rsidR="00552EB5" w:rsidRDefault="00552EB5" w:rsidP="00552EB5">
      <w:r>
        <w:separator/>
      </w:r>
    </w:p>
  </w:footnote>
  <w:footnote w:type="continuationSeparator" w:id="0">
    <w:p w14:paraId="2A0D795C" w14:textId="77777777" w:rsidR="00552EB5" w:rsidRDefault="00552EB5" w:rsidP="00552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326127"/>
    <w:multiLevelType w:val="hybridMultilevel"/>
    <w:tmpl w:val="C3A2C6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886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AA1"/>
    <w:rsid w:val="000400B7"/>
    <w:rsid w:val="00234AA1"/>
    <w:rsid w:val="00552EB5"/>
    <w:rsid w:val="00747F50"/>
    <w:rsid w:val="008809B0"/>
    <w:rsid w:val="00A529E5"/>
    <w:rsid w:val="00D34EE0"/>
    <w:rsid w:val="00D6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F530"/>
  <w15:chartTrackingRefBased/>
  <w15:docId w15:val="{9171C26A-54B9-4FE1-AAF5-501D96B5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2EB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52EB5"/>
  </w:style>
  <w:style w:type="paragraph" w:styleId="Piedepgina">
    <w:name w:val="footer"/>
    <w:basedOn w:val="Normal"/>
    <w:link w:val="PiedepginaCar"/>
    <w:unhideWhenUsed/>
    <w:rsid w:val="00552EB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rsid w:val="00552EB5"/>
  </w:style>
  <w:style w:type="paragraph" w:styleId="Textoindependiente">
    <w:name w:val="Body Text"/>
    <w:basedOn w:val="Normal"/>
    <w:link w:val="TextoindependienteCar"/>
    <w:rsid w:val="00552EB5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552EB5"/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552EB5"/>
  </w:style>
  <w:style w:type="paragraph" w:styleId="Prrafodelista">
    <w:name w:val="List Paragraph"/>
    <w:basedOn w:val="Normal"/>
    <w:uiPriority w:val="34"/>
    <w:qFormat/>
    <w:rsid w:val="00552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1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977</Characters>
  <Application>Microsoft Office Word</Application>
  <DocSecurity>0</DocSecurity>
  <Lines>8</Lines>
  <Paragraphs>2</Paragraphs>
  <ScaleCrop>false</ScaleCrop>
  <Company>Gobierno de Navarra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Mauleón, Fernando</cp:lastModifiedBy>
  <cp:revision>4</cp:revision>
  <dcterms:created xsi:type="dcterms:W3CDTF">2024-02-20T08:41:00Z</dcterms:created>
  <dcterms:modified xsi:type="dcterms:W3CDTF">2024-03-04T09:38:00Z</dcterms:modified>
</cp:coreProperties>
</file>