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05011" w14:textId="77777777" w:rsidR="003A69CB" w:rsidRPr="003A69CB" w:rsidRDefault="003A69CB" w:rsidP="003A69CB">
      <w:pPr>
        <w:pStyle w:val="Style"/>
        <w:spacing w:before="100" w:beforeAutospacing="1" w:after="200" w:line="276" w:lineRule="auto"/>
        <w:textAlignment w:val="baseline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/>
          <w:sz w:val="22"/>
        </w:rPr>
        <w:t>24PES-124</w:t>
      </w:r>
    </w:p>
    <w:p w14:paraId="2F3A95EA" w14:textId="77777777" w:rsidR="003A69CB" w:rsidRPr="00F97874" w:rsidRDefault="00841962" w:rsidP="003A69CB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Nafarroako Alderdi Popularra talde parlamentarioko Javier García Jiménez jaunak, Legebiltzarreko Erregelamenduan ezarritakoaren babesean, honako galdera hau egiten dio Nafarroako Gobernuari, idatziz erantzun dezan: </w:t>
      </w:r>
    </w:p>
    <w:p w14:paraId="152C79B8" w14:textId="2A191C91" w:rsidR="003A69CB" w:rsidRPr="00F97874" w:rsidRDefault="003A69CB" w:rsidP="003A69CB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/>
          <w:sz w:val="22"/>
        </w:rPr>
        <w:t xml:space="preserve">Nafarroako Gobernuak Logística Comercial Montelimar SL enpresarekin hitz egin edo kontraturik sinatu al du? </w:t>
      </w:r>
    </w:p>
    <w:p w14:paraId="2FC605CE" w14:textId="7CD87395" w:rsidR="003A69CB" w:rsidRPr="00F97874" w:rsidRDefault="00841962" w:rsidP="003A69CB">
      <w:pPr>
        <w:pStyle w:val="Style"/>
        <w:spacing w:before="100" w:beforeAutospacing="1" w:after="200" w:line="276" w:lineRule="auto"/>
        <w:textAlignment w:val="baseline"/>
        <w:rPr>
          <w:rFonts w:ascii="Calibri" w:eastAsia="Arial" w:hAnsi="Calibri" w:cs="Calibri"/>
          <w:sz w:val="22"/>
          <w:szCs w:val="22"/>
        </w:rPr>
      </w:pPr>
      <w:r>
        <w:rPr>
          <w:rFonts w:ascii="Calibri" w:hAnsi="Calibri"/>
          <w:sz w:val="22"/>
        </w:rPr>
        <w:t>Iruñean, 2024ko otsailaren 27an</w:t>
      </w:r>
    </w:p>
    <w:p w14:paraId="56F549F8" w14:textId="6402BC17" w:rsidR="003A69CB" w:rsidRPr="00F97874" w:rsidRDefault="003A69CB" w:rsidP="003A69CB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Foru parlamentaria: Javier García Jiménez</w:t>
      </w:r>
    </w:p>
    <w:sectPr w:rsidR="003A69CB" w:rsidRPr="00F97874" w:rsidSect="003A69CB">
      <w:type w:val="continuous"/>
      <w:pgSz w:w="11900" w:h="1684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649E"/>
    <w:rsid w:val="000A7F60"/>
    <w:rsid w:val="003A69CB"/>
    <w:rsid w:val="00401E2F"/>
    <w:rsid w:val="0049649E"/>
    <w:rsid w:val="00837513"/>
    <w:rsid w:val="00841962"/>
    <w:rsid w:val="00F9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3D068"/>
  <w15:docId w15:val="{9DBAE7ED-1378-4E4E-A265-292EBF492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6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24PES-124</vt:lpstr>
    </vt:vector>
  </TitlesOfParts>
  <Company>HP Inc.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24PES-124</dc:title>
  <dc:creator>informatica</dc:creator>
  <cp:keywords>CreatedByIRIS_Readiris_17.0</cp:keywords>
  <cp:lastModifiedBy>Martin Cestao, Nerea</cp:lastModifiedBy>
  <cp:revision>6</cp:revision>
  <dcterms:created xsi:type="dcterms:W3CDTF">2024-02-27T12:22:00Z</dcterms:created>
  <dcterms:modified xsi:type="dcterms:W3CDTF">2024-03-08T07:08:00Z</dcterms:modified>
</cp:coreProperties>
</file>