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B12E" w14:textId="7A2BBAE5" w:rsidR="003429DB" w:rsidRPr="00A01F8C" w:rsidRDefault="008B2952" w:rsidP="00CD488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23PES-157 </w:t>
      </w:r>
    </w:p>
    <w:p w14:paraId="0C6AB112" w14:textId="416F00C4" w:rsidR="0069076D" w:rsidRPr="003429DB" w:rsidRDefault="00FA7D09" w:rsidP="00CD488A">
      <w:pPr>
        <w:pStyle w:val="Style"/>
        <w:spacing w:before="100" w:beforeAutospacing="1" w:after="200" w:line="276" w:lineRule="auto"/>
        <w:ind w:left="4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EH Bildu Nafarroa talde parlamentarioko Adolfo Araiz </w:t>
      </w:r>
      <w:proofErr w:type="spellStart"/>
      <w:r>
        <w:rPr>
          <w:rFonts w:ascii="Calibri" w:hAnsi="Calibri"/>
          <w:sz w:val="22"/>
        </w:rPr>
        <w:t>Flamarique</w:t>
      </w:r>
      <w:proofErr w:type="spellEnd"/>
      <w:r>
        <w:rPr>
          <w:rFonts w:ascii="Calibri" w:hAnsi="Calibri"/>
          <w:sz w:val="22"/>
        </w:rPr>
        <w:t xml:space="preserve"> jaunak honako galdera hauek aurkezten dizkio Legebiltzarreko Mahaiari, izapidetu ditzan eta idatziz erantzun dakien:</w:t>
      </w:r>
      <w:r>
        <w:rPr>
          <w:rFonts w:ascii="Calibri" w:hAnsi="Calibri"/>
          <w:b/>
          <w:sz w:val="22"/>
        </w:rPr>
        <w:t xml:space="preserve"> </w:t>
      </w:r>
    </w:p>
    <w:p w14:paraId="7417C332" w14:textId="77777777" w:rsidR="0069076D" w:rsidRPr="003429DB" w:rsidRDefault="00FA7D09" w:rsidP="00CD488A">
      <w:pPr>
        <w:pStyle w:val="Style"/>
        <w:spacing w:before="100" w:beforeAutospacing="1" w:after="200" w:line="276" w:lineRule="auto"/>
        <w:ind w:left="43" w:right="2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Larrialdietarako 112 telefonoan jasotzen diren deien protokoloak bertako langile operatiboentzako jarraibideak ezartzen ditu, deiak polizia-larrialdi edo -urgentziei buruzkoak direnean. </w:t>
      </w:r>
    </w:p>
    <w:p w14:paraId="27769C73" w14:textId="105B16C3" w:rsidR="0069076D" w:rsidRPr="003429DB" w:rsidRDefault="00FA7D09" w:rsidP="00CD488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Protokolo horretan ezartzen denez, "gaia larria bada (ikus kasuen zerrenda) </w:t>
      </w:r>
      <w:proofErr w:type="spellStart"/>
      <w:r>
        <w:rPr>
          <w:rFonts w:ascii="Calibri" w:hAnsi="Calibri"/>
          <w:sz w:val="22"/>
        </w:rPr>
        <w:t>AKZra</w:t>
      </w:r>
      <w:proofErr w:type="spellEnd"/>
      <w:r>
        <w:rPr>
          <w:rFonts w:ascii="Calibri" w:hAnsi="Calibri"/>
          <w:sz w:val="22"/>
        </w:rPr>
        <w:t xml:space="preserve"> pasatuko da, entzutearen edo interkomunikazioaren bidez informatuz, eta ahal den guztietan deia pasatuz".</w:t>
      </w:r>
      <w:r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sz w:val="22"/>
        </w:rPr>
        <w:t xml:space="preserve">Jarraian adierazten da –Foruzaingoaren </w:t>
      </w:r>
      <w:proofErr w:type="spellStart"/>
      <w:r>
        <w:rPr>
          <w:rFonts w:ascii="Calibri" w:hAnsi="Calibri"/>
          <w:sz w:val="22"/>
        </w:rPr>
        <w:t>AKZrekin</w:t>
      </w:r>
      <w:proofErr w:type="spellEnd"/>
      <w:r>
        <w:rPr>
          <w:rFonts w:ascii="Calibri" w:hAnsi="Calibri"/>
          <w:sz w:val="22"/>
        </w:rPr>
        <w:t xml:space="preserve"> komunikatu ondoren– "kasuko udaltzaingoari jakinaraziko zaiola eta Foruzaingoari abisu eman zaiola". Hau da, sistema bat ezartzen da "gai larrien" kasuan (erailketak, giza hilketak, arma zuriz edo su-armaz egindako erasoak, pertsonei lesioak eragiten dizkietenak, bahiketak edo pertsonen askatasun anbulatorioaren murrizketak, indarkeriazko lapurretak edo larderiaz edo gauzetan indarra erabiliz egindakoak, hildakoen edo hilotz-hondarren aurkikuntzak, lan-istripu larriak, bonba-mehatxuak, ordena publikoa larriki aztoratzea) hasierako komunikazioa Foruzaingoaren </w:t>
      </w:r>
      <w:proofErr w:type="spellStart"/>
      <w:r>
        <w:rPr>
          <w:rFonts w:ascii="Calibri" w:hAnsi="Calibri"/>
          <w:sz w:val="22"/>
        </w:rPr>
        <w:t>AKZrekin</w:t>
      </w:r>
      <w:proofErr w:type="spellEnd"/>
      <w:r>
        <w:rPr>
          <w:rFonts w:ascii="Calibri" w:hAnsi="Calibri"/>
          <w:sz w:val="22"/>
        </w:rPr>
        <w:t xml:space="preserve"> egiteko, eta ondoren kasuko udaltzaingoari gertakizunaren berri ematen zaio. </w:t>
      </w:r>
    </w:p>
    <w:p w14:paraId="0C5CB3E8" w14:textId="77777777" w:rsidR="0069076D" w:rsidRPr="003429DB" w:rsidRDefault="00FA7D09" w:rsidP="00CD488A">
      <w:pPr>
        <w:pStyle w:val="Style"/>
        <w:spacing w:before="100" w:beforeAutospacing="1" w:after="200" w:line="276" w:lineRule="auto"/>
        <w:ind w:left="10" w:right="43" w:firstLine="70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Hori dela-eta, honako galdera hauek egiten ditut, idatziz erantzun dakien: </w:t>
      </w:r>
    </w:p>
    <w:p w14:paraId="075C8315" w14:textId="48078AD2" w:rsidR="003429DB" w:rsidRPr="003429DB" w:rsidRDefault="00FA7D09" w:rsidP="00CD488A">
      <w:pPr>
        <w:pStyle w:val="Style"/>
        <w:spacing w:before="100" w:beforeAutospacing="1" w:after="200" w:line="276" w:lineRule="auto"/>
        <w:ind w:left="10" w:right="43" w:firstLine="70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1.- Noizbait aldatu al da aipatu protokoloaren edukia? </w:t>
      </w:r>
    </w:p>
    <w:p w14:paraId="4172F469" w14:textId="43DAF4F9" w:rsidR="0069076D" w:rsidRPr="003429DB" w:rsidRDefault="00FA7D09" w:rsidP="00CD488A">
      <w:pPr>
        <w:pStyle w:val="Style"/>
        <w:spacing w:before="100" w:beforeAutospacing="1" w:after="200" w:line="276" w:lineRule="auto"/>
        <w:ind w:right="48" w:firstLine="69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2.- Barne Departamentuak ba al daki Iruñeko udalerrian "gai larri" horiek gertatzen direnean protokoloa urratzen dela eta hasiera batean egoera larriaren berri udal horretako Udaltzaingoari jakinarazten zaiola eta ez Foruzaingoaren </w:t>
      </w:r>
      <w:proofErr w:type="spellStart"/>
      <w:r>
        <w:rPr>
          <w:rFonts w:ascii="Calibri" w:hAnsi="Calibri"/>
          <w:sz w:val="22"/>
        </w:rPr>
        <w:t>AKZri</w:t>
      </w:r>
      <w:proofErr w:type="spellEnd"/>
      <w:r>
        <w:rPr>
          <w:rFonts w:ascii="Calibri" w:hAnsi="Calibri"/>
          <w:sz w:val="22"/>
        </w:rPr>
        <w:t xml:space="preserve">? </w:t>
      </w:r>
    </w:p>
    <w:p w14:paraId="72173470" w14:textId="0EDDABF7" w:rsidR="0069076D" w:rsidRPr="003429DB" w:rsidRDefault="00FA7D09" w:rsidP="00CD488A">
      <w:pPr>
        <w:pStyle w:val="Style"/>
        <w:spacing w:before="100" w:beforeAutospacing="1" w:after="200" w:line="276" w:lineRule="auto"/>
        <w:ind w:left="5" w:firstLine="71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3.- 112aren Aretoko langileak atxikita dauden Zerbitzua kokatzen den departamentuko arduradunek inoiz eman al dute jarraibiderik gertakarien berri Iruñeko Udaltzaingoari eta, ondoren, Foru Poliziaren </w:t>
      </w:r>
      <w:proofErr w:type="spellStart"/>
      <w:r>
        <w:rPr>
          <w:rFonts w:ascii="Calibri" w:hAnsi="Calibri"/>
          <w:sz w:val="22"/>
        </w:rPr>
        <w:t>AKZri</w:t>
      </w:r>
      <w:proofErr w:type="spellEnd"/>
      <w:r>
        <w:rPr>
          <w:rFonts w:ascii="Calibri" w:hAnsi="Calibri"/>
          <w:sz w:val="22"/>
        </w:rPr>
        <w:t xml:space="preserve"> emateko? </w:t>
      </w:r>
    </w:p>
    <w:p w14:paraId="1BF806C2" w14:textId="3C57D1F9" w:rsidR="003429DB" w:rsidRPr="003429DB" w:rsidRDefault="00FA7D09" w:rsidP="00CD488A">
      <w:pPr>
        <w:pStyle w:val="Style"/>
        <w:spacing w:before="100" w:beforeAutospacing="1" w:after="200" w:line="276" w:lineRule="auto"/>
        <w:ind w:left="5" w:firstLine="71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4.- Zenbat aldiz aldatu da aipatutako protokoloa? Noiztik egiten da polizia-larrialdiaren berri hasiera batean nori ematen zaion alderantzikatzeko praktika hori? </w:t>
      </w:r>
    </w:p>
    <w:p w14:paraId="5C930E97" w14:textId="101F0431" w:rsidR="0069076D" w:rsidRPr="00BA4671" w:rsidRDefault="00FA7D09" w:rsidP="00481DE3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A4671">
        <w:rPr>
          <w:rFonts w:ascii="Calibri" w:hAnsi="Calibri" w:cs="Calibri"/>
          <w:sz w:val="22"/>
          <w:szCs w:val="22"/>
        </w:rPr>
        <w:t>Iruñean, 2023ko urriaren 26an</w:t>
      </w:r>
    </w:p>
    <w:p w14:paraId="7801796C" w14:textId="1323B1E4" w:rsidR="00481DE3" w:rsidRPr="003429DB" w:rsidRDefault="00481DE3" w:rsidP="00481DE3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Adolfo Araiz </w:t>
      </w:r>
      <w:proofErr w:type="spellStart"/>
      <w:r>
        <w:rPr>
          <w:rFonts w:ascii="Calibri" w:hAnsi="Calibri"/>
          <w:sz w:val="22"/>
        </w:rPr>
        <w:t>Flamarique</w:t>
      </w:r>
      <w:proofErr w:type="spellEnd"/>
    </w:p>
    <w:sectPr w:rsidR="00481DE3" w:rsidRPr="003429DB" w:rsidSect="00BD6293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76D"/>
    <w:rsid w:val="0033789A"/>
    <w:rsid w:val="00341D40"/>
    <w:rsid w:val="003429DB"/>
    <w:rsid w:val="00481DE3"/>
    <w:rsid w:val="0069076D"/>
    <w:rsid w:val="00717E93"/>
    <w:rsid w:val="008B2952"/>
    <w:rsid w:val="00A01F8C"/>
    <w:rsid w:val="00BA4671"/>
    <w:rsid w:val="00BD6293"/>
    <w:rsid w:val="00CD488A"/>
    <w:rsid w:val="00DD242C"/>
    <w:rsid w:val="00ED062E"/>
    <w:rsid w:val="00F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3874"/>
  <w15:docId w15:val="{4E918F8C-4C16-4774-82BE-8E02A01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1781</Characters>
  <Application>Microsoft Office Word</Application>
  <DocSecurity>0</DocSecurity>
  <Lines>14</Lines>
  <Paragraphs>4</Paragraphs>
  <ScaleCrop>false</ScaleCrop>
  <Company>HP Inc.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23PES-157</dc:title>
  <dc:creator>informatica</dc:creator>
  <cp:keywords>CreatedByIRIS_Readiris_17.0</cp:keywords>
  <cp:lastModifiedBy>Martin Cestao, Nerea</cp:lastModifiedBy>
  <cp:revision>15</cp:revision>
  <dcterms:created xsi:type="dcterms:W3CDTF">2023-10-27T07:51:00Z</dcterms:created>
  <dcterms:modified xsi:type="dcterms:W3CDTF">2023-11-02T08:59:00Z</dcterms:modified>
</cp:coreProperties>
</file>