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24an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bide egokiak sor ditzan Nafarroako museoak Kultura eta Kiroleko Ministerioak sustatutako “Museoak sarean. Bidaiatu eta ezagutu” programari atxiki dakizkion.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2022ko urriaren 24an</w:t>
      </w:r>
    </w:p>
    <w:p>
      <w:pPr>
        <w:pStyle w:val="0"/>
        <w:suppressAutoHyphens w:val="false"/>
        <w:rPr>
          <w:rStyle w:val="1"/>
        </w:rPr>
      </w:pPr>
      <w:r>
        <w:rPr>
          <w:rStyle w:val="1"/>
          <w:caps w:val="true"/>
        </w:rPr>
        <w:t xml:space="preserve">L</w:t>
      </w:r>
      <w:r>
        <w:rPr>
          <w:rStyle w:val="1"/>
        </w:rPr>
        <w:t xml:space="preserve">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Alberto Bonilla Zafra jaunak, Legebiltzarreko Erregelamenduan xedatutakoaren babesean, honako mozio hau aurkezten du, Kultura eta Kiroleko Batzordean eztabaidatzeko:</w:t>
      </w:r>
    </w:p>
    <w:p>
      <w:pPr>
        <w:pStyle w:val="0"/>
        <w:suppressAutoHyphens w:val="false"/>
        <w:rPr>
          <w:rStyle w:val="1"/>
        </w:rPr>
      </w:pPr>
      <w:r>
        <w:rPr>
          <w:rStyle w:val="1"/>
        </w:rPr>
        <w:t xml:space="preserve">Mozioa; horren bidez, Nafarroako Gobernua premiatzen da bide egokiak sor ditzan Nafarroako museoak Kultura eta Kiroleko Ministerioak sustatutako “Museoak sarean. Bidaiatu eta ezagutu” programari atxiki dakizkion.</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“Museoak sarean. Bidaiatu eta ezagutu” Kultura eta Kiroleko Ministerioaren programa da; 2015ean abiarazi zuten, Estatuko Museoen Zuzendariordetza Nagusiak kudeatzen dituen estatuko museoetara bisitak egitea errazteko, bultzatzeko eta sustatzeko, gure kultura modu irisgarrian eta ahalik eta merkeen helarazteko herritar guztiei.</w:t>
      </w:r>
    </w:p>
    <w:p>
      <w:pPr>
        <w:pStyle w:val="0"/>
        <w:suppressAutoHyphens w:val="false"/>
        <w:rPr>
          <w:rStyle w:val="1"/>
        </w:rPr>
      </w:pPr>
      <w:r>
        <w:rPr>
          <w:rStyle w:val="1"/>
        </w:rPr>
        <w:t xml:space="preserve">Gainera, proiektua Renfe Viajerosekin elkarlanean gauzatzen da; hori horrela, Ministerioarekin sinatutako hitzarmen baten bidez, deskontuak eta abantailak eskaintzen zaizkie museoak dauden lurraldeetara joateko mugikortasun-eredu hori aukeratzen duten herritarrei.</w:t>
      </w:r>
    </w:p>
    <w:p>
      <w:pPr>
        <w:pStyle w:val="0"/>
        <w:suppressAutoHyphens w:val="false"/>
        <w:rPr>
          <w:rStyle w:val="1"/>
        </w:rPr>
      </w:pPr>
      <w:r>
        <w:rPr>
          <w:rStyle w:val="1"/>
        </w:rPr>
        <w:t xml:space="preserve">Ildo horretatik, programara atxikitako museoetako sarreraren prezioa % 50 murriztea dakarten eskaintzak egiten ditu Renfek, baldin eta bisita trenean egindako bidaia baino 48 ordu lehenago edo geroago egiten bada.</w:t>
      </w:r>
    </w:p>
    <w:p>
      <w:pPr>
        <w:pStyle w:val="0"/>
        <w:suppressAutoHyphens w:val="false"/>
        <w:rPr>
          <w:rStyle w:val="1"/>
        </w:rPr>
      </w:pPr>
      <w:r>
        <w:rPr>
          <w:rStyle w:val="1"/>
        </w:rPr>
        <w:t xml:space="preserve">Gaur egun, honako museo hauek parte hartzen dute akordioan: Arkeologia Museo Nazionala, Cerralbo Museoa, Amerikako Museoa, Jantziaren Museoa, Antropologia Museo Nazionala, Dekorazio Arteen Museo Nazionala, Erromantizismoaren Museo Nazionala eta Sorolla Museoa, horiek guztiak Madrilen; 'González Martí’ Zeramika eta Arte Arranditsuen Museo Nazionala, Valentziako Erkidegoan; El Greco Museoa eta Museo Sefardia, Gaztela-Mantxan; Cervantesen Museo-etxea eta Eskultura Museo Nazionala, Gaztela eta Leonen; Urpeko Arkeologia Museo Nazionala, Murtziako Eskualdean; Altamirako Museo Nazionala eta Ikerketa Zentroa, Kantabrian, eta Arte Erromatarraren Museo Nazionala, Méridan. Guztiak lehen mailakoak dira, eta Nafarroako Foru Komunitateko ondare eta museo-sare nabarmena (titulartasun publiko edo pribatukoak) ere horren parte izan liteke.</w:t>
      </w:r>
    </w:p>
    <w:p>
      <w:pPr>
        <w:pStyle w:val="0"/>
        <w:suppressAutoHyphens w:val="false"/>
        <w:rPr>
          <w:rStyle w:val="1"/>
        </w:rPr>
      </w:pPr>
      <w:r>
        <w:rPr>
          <w:rStyle w:val="1"/>
        </w:rPr>
        <w:t xml:space="preserve">Zalantzarik gabe, Foru Komunitatea ekimen horri atxikiz gero, onuragarria litzateke Espainiako herritar guztientzat, gure kultura-eskaintza lehen eskutik ezagutzeko aukera izanen bailukete; horrez gain, akordio horrek Nafarroa kultura-turismoaren erdigunean jartzeko balioko luke, zeinak hainbat esparrutan eta ikuspegi ekonomiko eta sozial batetik eragin positiboa baitu, kultura ardatz duen kalitatezko turismo jasangarria bultzatuta.</w:t>
      </w:r>
    </w:p>
    <w:p>
      <w:pPr>
        <w:pStyle w:val="0"/>
        <w:suppressAutoHyphens w:val="false"/>
        <w:rPr>
          <w:rStyle w:val="1"/>
        </w:rPr>
      </w:pPr>
      <w:r>
        <w:rPr>
          <w:rStyle w:val="1"/>
        </w:rPr>
        <w:t xml:space="preserve">Halaber, ekimen oso positiboa litzateke Nafarroako herritarrentzat, bidaia kulturalak herrialdeko gainerako lekuetan merkeago eta errazago egiteko aukera izanen bailukete.</w:t>
      </w:r>
    </w:p>
    <w:p>
      <w:pPr>
        <w:pStyle w:val="0"/>
        <w:suppressAutoHyphens w:val="false"/>
        <w:rPr>
          <w:rStyle w:val="1"/>
        </w:rPr>
      </w:pPr>
      <w:r>
        <w:rPr>
          <w:rStyle w:val="1"/>
        </w:rPr>
        <w:t xml:space="preserve">Ildo horretan, Nafarroak 'Museos en Red’ programan parte-hartzeak eragin onuragarria izanen luke gure komunitaterako eta gure kulturaren esparruan; gainera, horrek ez lieke inolako kosturik ekarriko foru erkidegoaren funtsei, eta ezagutzaren munduari ate irekia litzateke, beste lurralde batzuetara ahalik eta ingurumen-aztarnarik txikienarekin bidaiatu nahi duten Nafarroako herritar guztientzat, garraiobide arrunt eta ekologikoenean bidaiatzean.</w:t>
      </w:r>
    </w:p>
    <w:p>
      <w:pPr>
        <w:pStyle w:val="0"/>
        <w:suppressAutoHyphens w:val="false"/>
        <w:rPr>
          <w:rStyle w:val="1"/>
        </w:rPr>
      </w:pPr>
      <w:r>
        <w:rPr>
          <w:rStyle w:val="1"/>
        </w:rPr>
        <w:t xml:space="preserve">Horregatik guztiagatik, Navarra Suma talde parlamentarioak honako erabaki proposamena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Ekintza egokiak egin ditzan Nafarroako museoek, titulartasun publiko zein pribatukoek, aukera izan dezaten 'Museoak sarean. Bidaiatu eta ezagutu’ programari atxikitzeko, programaren erreferentziazko kultura-zentroen sarea handitu eta gure komunitatean turismo kulturala bultzatzeko, baita Nafarroako Foru Komunitateko herritarren kultura-mugikortasuna errazteko ere.</w:t>
      </w:r>
    </w:p>
    <w:p>
      <w:pPr>
        <w:pStyle w:val="0"/>
        <w:suppressAutoHyphens w:val="false"/>
        <w:rPr>
          <w:rStyle w:val="1"/>
        </w:rPr>
      </w:pPr>
      <w:r>
        <w:rPr>
          <w:rStyle w:val="1"/>
        </w:rPr>
        <w:t xml:space="preserve">• Programa hori balioan jarri eta susta dezan, bai eta kultura ere, jatorriko hirian ibilbidea hasten denetik, Foru Komunitateko hirietako turismo-bulegoen eta Nafarroako Gobernuak kultura sustatzeko dituen komunikazio-bide guztien bidez.</w:t>
      </w:r>
    </w:p>
    <w:p>
      <w:pPr>
        <w:pStyle w:val="0"/>
        <w:suppressAutoHyphens w:val="false"/>
        <w:rPr>
          <w:rStyle w:val="1"/>
        </w:rPr>
      </w:pPr>
      <w:r>
        <w:rPr>
          <w:rStyle w:val="1"/>
        </w:rPr>
        <w:t xml:space="preserve">• Turismo kulturala bultza dezan, isuriez bezainbatean gutxien kutsatzen duten garraiobideen erabileraren bidez, kasu honetan, trenaren bidez.</w:t>
      </w:r>
    </w:p>
    <w:p>
      <w:pPr>
        <w:pStyle w:val="0"/>
        <w:suppressAutoHyphens w:val="false"/>
        <w:rPr>
          <w:rStyle w:val="1"/>
        </w:rPr>
      </w:pPr>
      <w:r>
        <w:rPr>
          <w:rStyle w:val="1"/>
        </w:rPr>
        <w:t xml:space="preserve">Iruñean, 2022ko urriaren 17an</w:t>
      </w:r>
    </w:p>
    <w:p>
      <w:pPr>
        <w:pStyle w:val="0"/>
        <w:suppressAutoHyphens w:val="false"/>
        <w:rPr>
          <w:rStyle w:val="1"/>
        </w:rPr>
      </w:pPr>
      <w:r>
        <w:rPr>
          <w:rStyle w:val="1"/>
        </w:rPr>
        <w:t xml:space="preserve">Foru parlamentaria: Alberto Bonilla Zafra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