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w:t>
      </w:r>
      <w:r>
        <w:rPr>
          <w:rStyle w:val="1"/>
        </w:rPr>
        <w:t xml:space="preserve">ekainaren 27</w:t>
      </w:r>
      <w:r>
        <w:rPr>
          <w:rStyle w:val="1"/>
        </w:rPr>
        <w:t xml:space="preserv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klima aldaketari eta trantsizio energetikoari buruzko Foru Legearen artikulu batzuen inguruan Estatuak adierazi dituen desadostasunei buruzkoa (10-22/POR-00247).</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w:t>
      </w:r>
      <w:r>
        <w:rPr>
          <w:rStyle w:val="1"/>
        </w:rPr>
        <w:t xml:space="preserve">ekainaren 27</w:t>
      </w:r>
      <w:r>
        <w:rPr>
          <w:rStyle w:val="1"/>
        </w:rPr>
        <w:t xml:space="preserv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 aurkezten dio Legebitzarreko Mahaiari, izapidetu dezan eta Landa Garapeneko kontseilariak ahoz erantzun dezan: </w:t>
      </w:r>
    </w:p>
    <w:p>
      <w:pPr>
        <w:pStyle w:val="0"/>
        <w:suppressAutoHyphens w:val="false"/>
        <w:rPr>
          <w:rStyle w:val="1"/>
        </w:rPr>
      </w:pPr>
      <w:r>
        <w:rPr>
          <w:rStyle w:val="1"/>
        </w:rPr>
        <w:t xml:space="preserve">2022ko ekainaren 14an Estatuko Administrazio Orokorraren eta Nafarroako Foru Komunitatearen arteko Lankidetza Batzordeak hartutako erabakiaren bidez negoziazioak hasi ziren, Klima-aldaketari eta energia-trantsizioari buruzko martxoaren 22ko 4/2022 Foru Legearen 31, 33, 51, 60, 66, 67, 68, 79 eta 88. artikuluen, zazpigarren eta hamahirugarren xedapen gehigarrien, azken xedapenetako bigarren eta eranskinaren inguruan adierazitako desadostasunak argitze aldera. </w:t>
      </w:r>
    </w:p>
    <w:p>
      <w:pPr>
        <w:pStyle w:val="0"/>
        <w:suppressAutoHyphens w:val="false"/>
        <w:rPr>
          <w:rStyle w:val="1"/>
        </w:rPr>
      </w:pPr>
      <w:r>
        <w:rPr>
          <w:rStyle w:val="1"/>
        </w:rPr>
        <w:t xml:space="preserve">Zer balorazio egiten du Landa Garapeneko Departamentuak, Estatuak Klima-aldaketari eta energia-trantsizioari buruzko martxoaren 22ko 4/2022 Foru Legearen 31, 33, 51, 60, 66, 67, 68, 79 eta 88. artikuluen, zazpigarren eta hamahirugarren xedapen gehigarrien, azken xedapenetako bigarren eta eranskinaren inguruan adierazitako desadostasunei buruz eta zer jarrera hartuko du aipatu artikuluetan azaltzen diren Nafarroaren eskumenak defendatzeko? </w:t>
      </w:r>
    </w:p>
    <w:p>
      <w:pPr>
        <w:pStyle w:val="0"/>
        <w:suppressAutoHyphens w:val="false"/>
        <w:rPr>
          <w:rStyle w:val="1"/>
        </w:rPr>
      </w:pPr>
      <w:r>
        <w:rPr>
          <w:rStyle w:val="1"/>
        </w:rPr>
        <w:t xml:space="preserve">Iruñean, 2022ko ekainaren 23an </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