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Ramón Alzórriz Goñi jaunak aurkeztutako galdera, Estatuarekiko Lankidetzarako Bitariko Batzordean lortu diren azken akordioei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ekainaren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Ramón Alzórriz Goñi jaunak, Legebiltzarreko Erregelamenduak ezarritakoaren babesean, honako galdera hau egiten du, lehen lehendakariorde eta Lehendakaritzako, Berdintasuneko, Funtzio Publikoko eta Barneko kontseilariak 2021eko ekainaren 17ko Osoko Bilkuran ahoz erantzun dezan:</w:t>
      </w:r>
    </w:p>
    <w:p>
      <w:pPr>
        <w:pStyle w:val="0"/>
        <w:suppressAutoHyphens w:val="false"/>
        <w:rPr>
          <w:rStyle w:val="1"/>
        </w:rPr>
      </w:pPr>
      <w:r>
        <w:rPr>
          <w:rStyle w:val="1"/>
        </w:rPr>
        <w:t xml:space="preserve">Zer informazio eman diezagukezu Estatuarekiko Lankidetzarako Bitariko Batzordean lortutako azken akordioei buruz, zeinei esker ekidin baita konstituzio-kontrakotasuneko errekurtsoa aurkeztea? zein da zure balorazioa?</w:t>
      </w:r>
    </w:p>
    <w:p>
      <w:pPr>
        <w:pStyle w:val="0"/>
        <w:suppressAutoHyphens w:val="false"/>
        <w:rPr>
          <w:rStyle w:val="1"/>
        </w:rPr>
      </w:pPr>
      <w:r>
        <w:rPr>
          <w:rStyle w:val="1"/>
        </w:rPr>
        <w:t xml:space="preserve">Iruñean, 2021eko ekainaren 10ean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