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El Consejero de Políticas Migratorias y Justicia, del G</w:t>
      </w:r>
      <w:r>
        <w:rPr>
          <w:rFonts w:ascii="Arial" w:hAnsi="Arial" w:cs="Arial"/>
        </w:rPr>
        <w:t xml:space="preserve">obierno de Navarra, en relación </w:t>
      </w:r>
      <w:r w:rsidRPr="00BB65DD">
        <w:rPr>
          <w:rFonts w:ascii="Arial" w:hAnsi="Arial" w:cs="Arial"/>
        </w:rPr>
        <w:t xml:space="preserve">con las preguntas para su contestación por escrito </w:t>
      </w:r>
      <w:r>
        <w:rPr>
          <w:rFonts w:ascii="Arial" w:hAnsi="Arial" w:cs="Arial"/>
        </w:rPr>
        <w:t xml:space="preserve">formulada por el miembro de las </w:t>
      </w:r>
      <w:r w:rsidRPr="00BB65DD">
        <w:rPr>
          <w:rFonts w:ascii="Arial" w:hAnsi="Arial" w:cs="Arial"/>
        </w:rPr>
        <w:t>cortes de Navarra D. Jorge Esparza Garrido, adscrito al Grupo Parlamentario Navarra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Suma (10-20/PES-00326):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El Departamento de Políticas Migratorias y Jus</w:t>
      </w:r>
      <w:r>
        <w:rPr>
          <w:rFonts w:ascii="Arial" w:hAnsi="Arial" w:cs="Arial"/>
        </w:rPr>
        <w:t xml:space="preserve">ticia ha presentado el proyecto </w:t>
      </w:r>
      <w:r w:rsidRPr="00BB65DD">
        <w:rPr>
          <w:rFonts w:ascii="Arial" w:hAnsi="Arial" w:cs="Arial"/>
        </w:rPr>
        <w:t xml:space="preserve">Lucha contra la brecha digital” al </w:t>
      </w:r>
      <w:proofErr w:type="spellStart"/>
      <w:r w:rsidRPr="00BB65DD">
        <w:rPr>
          <w:rFonts w:ascii="Arial" w:hAnsi="Arial" w:cs="Arial"/>
        </w:rPr>
        <w:t>Next</w:t>
      </w:r>
      <w:proofErr w:type="spellEnd"/>
      <w:r w:rsidRPr="00BB65DD">
        <w:rPr>
          <w:rFonts w:ascii="Arial" w:hAnsi="Arial" w:cs="Arial"/>
        </w:rPr>
        <w:t xml:space="preserve"> </w:t>
      </w:r>
      <w:proofErr w:type="spellStart"/>
      <w:r w:rsidRPr="00BB65DD">
        <w:rPr>
          <w:rFonts w:ascii="Arial" w:hAnsi="Arial" w:cs="Arial"/>
        </w:rPr>
        <w:t>Generation</w:t>
      </w:r>
      <w:proofErr w:type="spellEnd"/>
      <w:r w:rsidRPr="00BB65DD">
        <w:rPr>
          <w:rFonts w:ascii="Arial" w:hAnsi="Arial" w:cs="Arial"/>
        </w:rPr>
        <w:t xml:space="preserve"> UE.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 xml:space="preserve">1.- ¿Cuál es la previsión presupuestaria anual </w:t>
      </w:r>
      <w:r>
        <w:rPr>
          <w:rFonts w:ascii="Arial" w:hAnsi="Arial" w:cs="Arial"/>
        </w:rPr>
        <w:t xml:space="preserve">que hace el Gobierno de Navarra </w:t>
      </w:r>
      <w:r w:rsidRPr="00BB65DD">
        <w:rPr>
          <w:rFonts w:ascii="Arial" w:hAnsi="Arial" w:cs="Arial"/>
        </w:rPr>
        <w:t>para este proyecto hasta 2026?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2.- ¿Cuál es la estimación anual que hace el Gob</w:t>
      </w:r>
      <w:r>
        <w:rPr>
          <w:rFonts w:ascii="Arial" w:hAnsi="Arial" w:cs="Arial"/>
        </w:rPr>
        <w:t xml:space="preserve">ierno de Navarra respecto a los </w:t>
      </w:r>
      <w:r w:rsidRPr="00BB65DD">
        <w:rPr>
          <w:rFonts w:ascii="Arial" w:hAnsi="Arial" w:cs="Arial"/>
        </w:rPr>
        <w:t xml:space="preserve">fondos </w:t>
      </w:r>
      <w:proofErr w:type="spellStart"/>
      <w:r w:rsidRPr="00BB65DD">
        <w:rPr>
          <w:rFonts w:ascii="Arial" w:hAnsi="Arial" w:cs="Arial"/>
        </w:rPr>
        <w:t>Next</w:t>
      </w:r>
      <w:proofErr w:type="spellEnd"/>
      <w:r w:rsidRPr="00BB65DD">
        <w:rPr>
          <w:rFonts w:ascii="Arial" w:hAnsi="Arial" w:cs="Arial"/>
        </w:rPr>
        <w:t xml:space="preserve"> </w:t>
      </w:r>
      <w:proofErr w:type="spellStart"/>
      <w:r w:rsidRPr="00BB65DD">
        <w:rPr>
          <w:rFonts w:ascii="Arial" w:hAnsi="Arial" w:cs="Arial"/>
        </w:rPr>
        <w:t>Generation</w:t>
      </w:r>
      <w:proofErr w:type="spellEnd"/>
      <w:r w:rsidRPr="00BB65DD">
        <w:rPr>
          <w:rFonts w:ascii="Arial" w:hAnsi="Arial" w:cs="Arial"/>
        </w:rPr>
        <w:t xml:space="preserve"> UE que espera recibir para este proyecto?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3.- En el caso de que este proyecto no entre en los fo</w:t>
      </w:r>
      <w:r>
        <w:rPr>
          <w:rFonts w:ascii="Arial" w:hAnsi="Arial" w:cs="Arial"/>
        </w:rPr>
        <w:t xml:space="preserve">ndos europeos, ¿tiene intención </w:t>
      </w:r>
      <w:r w:rsidRPr="00BB65DD">
        <w:rPr>
          <w:rFonts w:ascii="Arial" w:hAnsi="Arial" w:cs="Arial"/>
        </w:rPr>
        <w:t>de llevarlo a cabo el Gobierno de Navarra con recursos propios?</w:t>
      </w:r>
    </w:p>
    <w:p w:rsidR="00586974" w:rsidRPr="00BB65DD" w:rsidRDefault="00586974" w:rsidP="0058697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facilita</w:t>
      </w:r>
      <w:proofErr w:type="gramEnd"/>
      <w:r>
        <w:rPr>
          <w:rFonts w:ascii="Arial" w:hAnsi="Arial" w:cs="Arial"/>
        </w:rPr>
        <w:t xml:space="preserve"> la siguiente </w:t>
      </w:r>
      <w:r w:rsidRPr="00BB65DD">
        <w:rPr>
          <w:rFonts w:ascii="Arial" w:hAnsi="Arial" w:cs="Arial"/>
        </w:rPr>
        <w:t>respuesta</w:t>
      </w:r>
      <w:r>
        <w:rPr>
          <w:rFonts w:ascii="Arial" w:hAnsi="Arial" w:cs="Arial"/>
        </w:rPr>
        <w:t>:</w:t>
      </w:r>
    </w:p>
    <w:p w:rsidR="00586974" w:rsidRPr="00BB65DD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La previsión presupuestaria de Gobierno de Na</w:t>
      </w:r>
      <w:r>
        <w:rPr>
          <w:rFonts w:ascii="Arial" w:hAnsi="Arial" w:cs="Arial"/>
        </w:rPr>
        <w:t xml:space="preserve">varra hasta 2024 es de 75.000 € </w:t>
      </w:r>
      <w:r w:rsidRPr="00BB65DD">
        <w:rPr>
          <w:rFonts w:ascii="Arial" w:hAnsi="Arial" w:cs="Arial"/>
        </w:rPr>
        <w:t>en 2021, y 150.000 € en los siguientes ejercicios de 2022, 2023 y 2024.</w:t>
      </w:r>
    </w:p>
    <w:p w:rsidR="00586974" w:rsidRDefault="00586974" w:rsidP="00586974">
      <w:pPr>
        <w:rPr>
          <w:rFonts w:ascii="Arial" w:hAnsi="Arial" w:cs="Arial"/>
        </w:rPr>
      </w:pPr>
      <w:r w:rsidRPr="00BB65DD">
        <w:rPr>
          <w:rFonts w:ascii="Arial" w:hAnsi="Arial" w:cs="Arial"/>
        </w:rPr>
        <w:t>Desde el Gobierno de Navarra entendemos la lucha contra l</w:t>
      </w:r>
      <w:r>
        <w:rPr>
          <w:rFonts w:ascii="Arial" w:hAnsi="Arial" w:cs="Arial"/>
        </w:rPr>
        <w:t xml:space="preserve">a brecha digital como </w:t>
      </w:r>
      <w:r w:rsidRPr="00BB65DD">
        <w:rPr>
          <w:rFonts w:ascii="Arial" w:hAnsi="Arial" w:cs="Arial"/>
        </w:rPr>
        <w:t>un elemento fundamental a la hora de la inclusión</w:t>
      </w:r>
      <w:r>
        <w:rPr>
          <w:rFonts w:ascii="Arial" w:hAnsi="Arial" w:cs="Arial"/>
        </w:rPr>
        <w:t xml:space="preserve"> de las personas migrantes. Por </w:t>
      </w:r>
      <w:r w:rsidRPr="00BB65DD">
        <w:rPr>
          <w:rFonts w:ascii="Arial" w:hAnsi="Arial" w:cs="Arial"/>
        </w:rPr>
        <w:t>ese motivo, y aun si se diera el caso de que el proyect</w:t>
      </w:r>
      <w:r>
        <w:rPr>
          <w:rFonts w:ascii="Arial" w:hAnsi="Arial" w:cs="Arial"/>
        </w:rPr>
        <w:t xml:space="preserve">o no recibiera fondos europeos, </w:t>
      </w:r>
      <w:r w:rsidRPr="00BB65DD">
        <w:rPr>
          <w:rFonts w:ascii="Arial" w:hAnsi="Arial" w:cs="Arial"/>
        </w:rPr>
        <w:t>nuestra intención es acometerlo en el menor tiempo y las mejores condiciones posibles.</w:t>
      </w:r>
    </w:p>
    <w:p w:rsidR="00586974" w:rsidRPr="00C3734B" w:rsidRDefault="00586974" w:rsidP="00586974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 cuanto informo en cumplimiento de lo dispuesto en el artículo 194 del Reglamento del Parlamento de Navarra. </w:t>
      </w:r>
    </w:p>
    <w:p w:rsidR="00586974" w:rsidRPr="00C3734B" w:rsidRDefault="00586974" w:rsidP="00586974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Pamplona, 28 de diciembre de 2020 </w:t>
      </w:r>
    </w:p>
    <w:p w:rsidR="00586974" w:rsidRPr="00C3734B" w:rsidRDefault="00586974" w:rsidP="00586974">
      <w:pPr>
        <w:rPr>
          <w:rFonts w:ascii="Arial" w:hAnsi="Arial" w:cs="Arial"/>
        </w:rPr>
      </w:pPr>
      <w:r>
        <w:rPr>
          <w:rFonts w:ascii="Arial" w:hAnsi="Arial" w:cs="Arial"/>
        </w:rPr>
        <w:t>El Consejero de Políticas Migratorias y Justicia: Eduardo Santos Itoiz</w:t>
      </w:r>
      <w:r w:rsidRPr="00C3734B">
        <w:rPr>
          <w:rFonts w:ascii="Arial" w:hAnsi="Arial" w:cs="Arial"/>
        </w:rPr>
        <w:t xml:space="preserve"> </w:t>
      </w:r>
    </w:p>
    <w:p w:rsidR="00AC63B5" w:rsidRDefault="00AC63B5">
      <w:bookmarkStart w:id="0" w:name="_GoBack"/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74"/>
    <w:rsid w:val="00586974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2021-02-16T12:34:00Z</dcterms:created>
  <dcterms:modified xsi:type="dcterms:W3CDTF">2021-02-16T12:34:00Z</dcterms:modified>
</cp:coreProperties>
</file>