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Moriako sutearen ostean Lesbosko errefuxiatuak hartzeari buruzkoa. Galdera 2020ko irailaren 25eko 101. Nafarroako Parlamentuko Aldizkari Ofizialean argitaratu zen.</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 egin du (10-20/PES-00208), Migrazio Politiketako eta Justiziako kontseilariak idatziz erantzun dezan:</w:t>
      </w:r>
    </w:p>
    <w:p>
      <w:pPr>
        <w:pStyle w:val="0"/>
        <w:suppressAutoHyphens w:val="false"/>
        <w:rPr>
          <w:rStyle w:val="1"/>
        </w:rPr>
      </w:pPr>
      <w:r>
        <w:rPr>
          <w:rStyle w:val="1"/>
        </w:rPr>
        <w:t xml:space="preserve">“Europako beste herrialde batzuek ez bezala, Espainiako Gobernuak ez du bere burua eskaini Moriako sutearen ondoren Lesbosko errefuxiatuak hartzeko. Zer iritzi diozu? Zure ustez, bateragarriak al dira erabaki hori eta Europan immigrazio politika justu eta solidario bat sustatzeko helburu programatikoa?”. Hona kontseilariaren erantzuna:</w:t>
      </w:r>
    </w:p>
    <w:p>
      <w:pPr>
        <w:pStyle w:val="0"/>
        <w:suppressAutoHyphens w:val="false"/>
        <w:rPr>
          <w:rStyle w:val="1"/>
        </w:rPr>
      </w:pPr>
      <w:r>
        <w:rPr>
          <w:rStyle w:val="1"/>
        </w:rPr>
        <w:t xml:space="preserve">Kontseilari honek ez ditu baloratuko beste gobernu batzuen helburu programatikoak, are gutxiago Nafarroak ez dituen eskumenekin zerikusia dutenak —Europar Batasunarekiko harremanekin, esate baterako—.</w:t>
      </w:r>
    </w:p>
    <w:p>
      <w:pPr>
        <w:pStyle w:val="0"/>
        <w:suppressAutoHyphens w:val="false"/>
        <w:rPr>
          <w:rStyle w:val="1"/>
        </w:rPr>
      </w:pPr>
      <w:r>
        <w:rPr>
          <w:rStyle w:val="1"/>
        </w:rPr>
        <w:t xml:space="preserve">Gogorarazi behar dut, era berean, nazioarteko asilo eta babes politikak Gobernu zentralaren eskumen esklusiboa direla. Nafarroak jada eskuragarri zeuden baliabideak eskaini zizkion Estatuari, beharrezkotzat joko balitu ere.</w:t>
      </w:r>
    </w:p>
    <w:p>
      <w:pPr>
        <w:pStyle w:val="0"/>
        <w:suppressAutoHyphens w:val="false"/>
        <w:rPr>
          <w:rStyle w:val="1"/>
        </w:rPr>
      </w:pPr>
      <w:r>
        <w:rPr>
          <w:rStyle w:val="1"/>
        </w:rPr>
        <w:t xml:space="preserve">Alabaina, ez dut uste inola ere bateraezinak direnik Espainiaren unean uneko erabaki bat —gertaera jakin bati dagokiona, egoera zehatz eta mugatu batean— eta Europar Batasunaren baitan nazioarteko lankidetzaren bidez epe ertain-luzean lortu behar den helburu bat.</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16an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