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alarma egoeran herritarren zirkulazio librerako eskubidea mugatzen duten neurriak betetzen direla bermatzeko baliabideei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Nafarroako Gobernuko lehen lehendakariorde eta Lehendakaritzako, Berdintasuneko, Funtzio Publikoko eta Barneko kontseilariak Osoko Bilkuran ahoz erantzun dezan:</w:t>
      </w:r>
    </w:p>
    <w:p>
      <w:pPr>
        <w:pStyle w:val="0"/>
        <w:suppressAutoHyphens w:val="false"/>
        <w:rPr>
          <w:rStyle w:val="1"/>
        </w:rPr>
      </w:pPr>
      <w:r>
        <w:rPr>
          <w:rStyle w:val="1"/>
        </w:rPr>
        <w:t xml:space="preserve">Nafarroan zer baliabide erabili dira eta erabiltzen ari dira alarma egoeran herritarren zirkulazio librerako eskubidea mugatzen duten neurriak betetzen direla bermatzeko?</w:t>
      </w:r>
    </w:p>
    <w:p>
      <w:pPr>
        <w:pStyle w:val="0"/>
        <w:suppressAutoHyphens w:val="false"/>
        <w:rPr>
          <w:rStyle w:val="1"/>
        </w:rPr>
      </w:pPr>
      <w:r>
        <w:rPr>
          <w:rStyle w:val="1"/>
        </w:rPr>
        <w:t xml:space="preserve">Iruñean, 2020ko maiatzaren 21ean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