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aurkezturiko galdera, Erronkari ibarrean interneteko zerbitzuan izandako matxurari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martxoaren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Ángel Ansa Echegaray jaunak, Legebiltzarreko Erregelamenduko 188. artikuluan eta hurrengoetan ezarritakoaren babesean, galdera hau aurkezten du, idatziz erantzun dakion:</w:t>
      </w:r>
    </w:p>
    <w:p>
      <w:pPr>
        <w:pStyle w:val="0"/>
        <w:suppressAutoHyphens w:val="false"/>
        <w:rPr>
          <w:rStyle w:val="1"/>
        </w:rPr>
      </w:pPr>
      <w:r>
        <w:rPr>
          <w:rStyle w:val="1"/>
        </w:rPr>
        <w:t xml:space="preserve">Joan den astean prentsaren bidez jakin genuen Erronkari Ibarra Internet zerbitzurik gabe geratu zela zenbait egunez, zerbitzu hori ematen duen operadore pribatuak matxura bat izan zuelako, bertako bizilagunei, erakunde publikoei eta enpresei eragin ziena.</w:t>
      </w:r>
    </w:p>
    <w:p>
      <w:pPr>
        <w:pStyle w:val="0"/>
        <w:suppressAutoHyphens w:val="false"/>
        <w:rPr>
          <w:rStyle w:val="1"/>
        </w:rPr>
      </w:pPr>
      <w:r>
        <w:rPr>
          <w:rStyle w:val="1"/>
        </w:rPr>
        <w:t xml:space="preserve">Gauzak horrela:</w:t>
      </w:r>
    </w:p>
    <w:p>
      <w:pPr>
        <w:pStyle w:val="0"/>
        <w:suppressAutoHyphens w:val="false"/>
        <w:rPr>
          <w:rStyle w:val="1"/>
        </w:rPr>
      </w:pPr>
      <w:r>
        <w:rPr>
          <w:rStyle w:val="1"/>
        </w:rPr>
        <w:t xml:space="preserve">1. Nafarroako Gobernuari horren berri eman al zitzaion? Horren berri eman baldin bazitzaion, zer neurri hartu ziren arazoa konpontzeko?</w:t>
      </w:r>
    </w:p>
    <w:p>
      <w:pPr>
        <w:pStyle w:val="0"/>
        <w:suppressAutoHyphens w:val="false"/>
        <w:rPr>
          <w:rStyle w:val="1"/>
        </w:rPr>
      </w:pPr>
      <w:r>
        <w:rPr>
          <w:rStyle w:val="1"/>
        </w:rPr>
        <w:t xml:space="preserve">2. Nafarroako Gobernuak zer neurri hartuko ditu Nafarroako zenbait herritan oraindik ere gertatzen diren desberdintasun digitaleko egoera horiek ekiditeko?</w:t>
      </w:r>
    </w:p>
    <w:p>
      <w:pPr>
        <w:pStyle w:val="0"/>
        <w:suppressAutoHyphens w:val="false"/>
        <w:rPr>
          <w:rStyle w:val="1"/>
        </w:rPr>
      </w:pPr>
      <w:r>
        <w:rPr>
          <w:rStyle w:val="1"/>
        </w:rPr>
        <w:t xml:space="preserve">3. Banda Zabalaren I. Plan Zuzendarian sartzen al da eremu hori, Interneteko konexioaren arazo larriak konpontzeko, zuntz optikoa hedatuz edo Banda Zabalaren II. Plan Zuzendarian sartuko da?</w:t>
      </w:r>
    </w:p>
    <w:p>
      <w:pPr>
        <w:pStyle w:val="0"/>
        <w:suppressAutoHyphens w:val="false"/>
        <w:rPr>
          <w:rStyle w:val="1"/>
        </w:rPr>
      </w:pPr>
      <w:r>
        <w:rPr>
          <w:rStyle w:val="1"/>
        </w:rPr>
        <w:t xml:space="preserve">Iruñean, 2020ko martxoaren 2an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