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Gobernuaren egitura berriaren behin betiko kostuari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Nafarroako Gobernuak urriaren 30ean onetsi zuen unitate ertainen –zerbitzuen eta atalen– mailako antolamendua, joan den abuztuan Foru Administraziorako onetsitako oinarrizko egiturari buruzko dekretukoa.</w:t>
      </w:r>
    </w:p>
    <w:p>
      <w:pPr>
        <w:pStyle w:val="0"/>
        <w:suppressAutoHyphens w:val="false"/>
        <w:rPr>
          <w:rStyle w:val="1"/>
        </w:rPr>
      </w:pPr>
      <w:r>
        <w:rPr>
          <w:rStyle w:val="1"/>
        </w:rPr>
        <w:t xml:space="preserve">Egitura berriari erreparatuta ikus daiteke 97 egitura berri sortu direla (departamentuak, zuzendaritza nagusiak, zerbitzuak, atalak...) Gobernuak aurreko legegintzaldian onetsitakoaren aldean, eta horrek beste horrenbeste izendapen ekarriko du. Hori guztia ikusirik, honako hau jakin nahi dut:</w:t>
      </w:r>
    </w:p>
    <w:p>
      <w:pPr>
        <w:pStyle w:val="0"/>
        <w:suppressAutoHyphens w:val="false"/>
        <w:rPr>
          <w:rStyle w:val="1"/>
        </w:rPr>
      </w:pPr>
      <w:r>
        <w:rPr>
          <w:rStyle w:val="1"/>
        </w:rPr>
        <w:t xml:space="preserve">Zer kostu izanen du urtero (soldatak, oinarrizko soldatak edo osagarriak) 4 kontseilari gehiago egoteak?</w:t>
      </w:r>
    </w:p>
    <w:p>
      <w:pPr>
        <w:pStyle w:val="0"/>
        <w:suppressAutoHyphens w:val="false"/>
        <w:rPr>
          <w:rStyle w:val="1"/>
        </w:rPr>
      </w:pPr>
      <w:r>
        <w:rPr>
          <w:rStyle w:val="1"/>
        </w:rPr>
        <w:t xml:space="preserve">Zer kostu izanen du urtero (soldatak, oinarrizko soldatak edo osagarriak) 4 departamentu berrietan 4 kabineteburu berri egoteak?</w:t>
      </w:r>
    </w:p>
    <w:p>
      <w:pPr>
        <w:pStyle w:val="0"/>
        <w:suppressAutoHyphens w:val="false"/>
        <w:rPr>
          <w:rStyle w:val="1"/>
        </w:rPr>
      </w:pPr>
      <w:r>
        <w:rPr>
          <w:rStyle w:val="1"/>
        </w:rPr>
        <w:t xml:space="preserve">Zer kostu izanen du urtero (soldatak, oinarrizko soldatak edo osagarriak) 4 departamentu berrietan kabineteko 4 idazkari berri egoteak?</w:t>
      </w:r>
    </w:p>
    <w:p>
      <w:pPr>
        <w:pStyle w:val="0"/>
        <w:suppressAutoHyphens w:val="false"/>
        <w:rPr>
          <w:rStyle w:val="1"/>
        </w:rPr>
      </w:pPr>
      <w:r>
        <w:rPr>
          <w:rStyle w:val="1"/>
        </w:rPr>
        <w:t xml:space="preserve">Zer kostu izanen du urtero (soldatak, oinarrizko soldatak edo osagarriak) 4 departamentu berrietan kabineteko 4 laguntzaile berri egoteak?</w:t>
      </w:r>
    </w:p>
    <w:p>
      <w:pPr>
        <w:pStyle w:val="0"/>
        <w:suppressAutoHyphens w:val="false"/>
        <w:rPr>
          <w:rStyle w:val="1"/>
        </w:rPr>
      </w:pPr>
      <w:r>
        <w:rPr>
          <w:rStyle w:val="1"/>
        </w:rPr>
        <w:t xml:space="preserve">Zer kostu izanen du urtero (soldatak, oinarrizko soldatak edo osagarriak) 4 departamentu berrietan 4 idazkari tekniko nagusi berri egoteak?</w:t>
      </w:r>
    </w:p>
    <w:p>
      <w:pPr>
        <w:pStyle w:val="0"/>
        <w:suppressAutoHyphens w:val="false"/>
        <w:rPr>
          <w:rStyle w:val="1"/>
        </w:rPr>
      </w:pPr>
      <w:r>
        <w:rPr>
          <w:rStyle w:val="1"/>
        </w:rPr>
        <w:t xml:space="preserve">Zer kostu izanen du urtero (soldatak, oinarrizko soldatak edo osagarriak) departamentuetan 11 zuzendaritza nagusi berri egoteak?</w:t>
      </w:r>
    </w:p>
    <w:p>
      <w:pPr>
        <w:pStyle w:val="0"/>
        <w:suppressAutoHyphens w:val="false"/>
        <w:rPr>
          <w:rStyle w:val="1"/>
        </w:rPr>
      </w:pPr>
      <w:r>
        <w:rPr>
          <w:rStyle w:val="1"/>
        </w:rPr>
        <w:t xml:space="preserve">Zer kostu izanen du urtero (soldatak, oinarrizko soldatak edo osagarriak) departamentuetan 14 zerbitzu berri egoteak?</w:t>
      </w:r>
    </w:p>
    <w:p>
      <w:pPr>
        <w:pStyle w:val="0"/>
        <w:suppressAutoHyphens w:val="false"/>
        <w:rPr>
          <w:rStyle w:val="1"/>
        </w:rPr>
      </w:pPr>
      <w:r>
        <w:rPr>
          <w:rStyle w:val="1"/>
        </w:rPr>
        <w:t xml:space="preserve">Zer kostu izanen du urtero (soldatak, oinarrizko soldatak edo osagarriak) departamentuetan 52 atal berri egoteak?</w:t>
      </w:r>
    </w:p>
    <w:p>
      <w:pPr>
        <w:pStyle w:val="0"/>
        <w:suppressAutoHyphens w:val="false"/>
        <w:rPr>
          <w:rStyle w:val="1"/>
        </w:rPr>
      </w:pPr>
      <w:r>
        <w:rPr>
          <w:rStyle w:val="1"/>
        </w:rPr>
        <w:t xml:space="preserve">Zer kostu izanen du urtero (soldatak, oinarrizko soldatak edo osagarriak) 2 erakunde autonomo berri egoteak (Nafarroako Kirol eta Gazteriaren Institutua bikoizteagatik eta NAPI erakunde autonomo gisa eratzeagatik)?</w:t>
      </w:r>
    </w:p>
    <w:p>
      <w:pPr>
        <w:pStyle w:val="0"/>
        <w:suppressAutoHyphens w:val="false"/>
        <w:rPr>
          <w:rStyle w:val="1"/>
        </w:rPr>
      </w:pPr>
      <w:r>
        <w:rPr>
          <w:rStyle w:val="1"/>
        </w:rPr>
        <w:t xml:space="preserve">Gobernuak zer aurreikuspen darabil departamentuetako egitura osoa osatzeari begira bulego berriak eratzeari dagokionez, eta zer kostu ekonomiko izanen dute bulego horiek?</w:t>
      </w:r>
    </w:p>
    <w:p>
      <w:pPr>
        <w:pStyle w:val="0"/>
        <w:suppressAutoHyphens w:val="false"/>
        <w:rPr>
          <w:rStyle w:val="1"/>
        </w:rPr>
      </w:pPr>
      <w:r>
        <w:rPr>
          <w:rStyle w:val="1"/>
        </w:rPr>
        <w:t xml:space="preserve">Iruñean, 2019ko azaroaren 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