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jakiteko ea Nafarroako Gobernuak ba al duen asmorik Sustapeneko ministroarekin biltzeko, AP-15a doakoa izan dadin.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Carlos García Adanero jaunak, Legebiltzarreko Erregelamenduan ezarritakoaren babesean, honako galdera hau aurkezten du, Nafarroako Gobernuko Garapen Ekonomikorako lehendakariorde Manu Ayerdi jaunak Osoko Bilkuran ahoz erantzun dezan:</w:t>
      </w:r>
    </w:p>
    <w:p>
      <w:pPr>
        <w:pStyle w:val="0"/>
        <w:suppressAutoHyphens w:val="false"/>
        <w:rPr>
          <w:rStyle w:val="1"/>
        </w:rPr>
      </w:pPr>
      <w:r>
        <w:rPr>
          <w:rStyle w:val="1"/>
        </w:rPr>
        <w:t xml:space="preserve">– Aurreikusita al duzu Sustapeneko ministroarekin biltzea, AP-15a doakoa izan dadin?</w:t>
      </w:r>
    </w:p>
    <w:p>
      <w:pPr>
        <w:pStyle w:val="0"/>
        <w:suppressAutoHyphens w:val="false"/>
        <w:rPr>
          <w:rStyle w:val="1"/>
        </w:rPr>
      </w:pPr>
      <w:r>
        <w:rPr>
          <w:rStyle w:val="1"/>
        </w:rPr>
        <w:t xml:space="preserve">Iruñean, 2018ko abuztuaren 5ean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