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Lanbide Heziketako maila ertaina edo/eta goi maila eta oinarrizko lanbide heziketa ezarrita daukaten ikastetxeetako zuzendaritza-taldeek eskatutako zikloei buruzkoa. Galdera 2018ko apirilaren 20ko 48. Nafarroako Parlamentuko Aldizkari Ofizialean argitaratu zen.</w:t>
      </w:r>
    </w:p>
    <w:p>
      <w:pPr>
        <w:pStyle w:val="0"/>
        <w:suppressAutoHyphens w:val="false"/>
        <w:rPr>
          <w:rStyle w:val="1"/>
        </w:rPr>
      </w:pPr>
      <w:r>
        <w:rPr>
          <w:rStyle w:val="1"/>
        </w:rPr>
        <w:t xml:space="preserve">Iruñean, 2018ko maiatzaren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parlamentarioak 9-18/PES/-00094 idatzizko galdera egin du. Hona Nafarroako Gobernuko Hezkuntzako kontseilariaren informazioa:</w:t>
      </w:r>
    </w:p>
    <w:p>
      <w:pPr>
        <w:pStyle w:val="0"/>
        <w:suppressAutoHyphens w:val="false"/>
        <w:rPr>
          <w:rStyle w:val="1"/>
        </w:rPr>
      </w:pPr>
      <w:r>
        <w:rPr>
          <w:rStyle w:val="1"/>
        </w:rPr>
        <w:t xml:space="preserve">Lanbide heziketako ikastetxeek beraiek irakasteko aurkeztu dituzten heziketa zikloen eskaintza berrien eskaerei dagokienez, eta kontuan hartuta bai idatziz formalki aurkeztu diren eskaerak, bai eta ikastetxeetako zuzendaritza-taldeen eta Lanbide Heziketako Zerbitzuaren arteko bileran hitzez formulatutako gainerakoak ere, honela jokatu dugu:</w:t>
      </w:r>
    </w:p>
    <w:p>
      <w:pPr>
        <w:pStyle w:val="0"/>
        <w:suppressAutoHyphens w:val="false"/>
        <w:rPr>
          <w:rStyle w:val="1"/>
        </w:rPr>
      </w:pPr>
      <w:r>
        <w:rPr>
          <w:rStyle w:val="1"/>
        </w:rPr>
        <w:t xml:space="preserve">– “Instalazioa eta altzari-hornikuntza” zikloa gaztelaniaz, Iruñeko San Juan Donibane IIan. Eskaera onartu da.</w:t>
      </w:r>
    </w:p>
    <w:p>
      <w:pPr>
        <w:pStyle w:val="0"/>
        <w:suppressAutoHyphens w:val="false"/>
        <w:rPr>
          <w:rStyle w:val="1"/>
        </w:rPr>
      </w:pPr>
      <w:r>
        <w:rPr>
          <w:rStyle w:val="1"/>
        </w:rPr>
        <w:t xml:space="preserve">– “Urak tratatzeko sare eta estazioak” zikloa gaztelaniaz, Imarkoaingo Energia Berriztagarrien Goi Mailako IIan. Eskaera onartu da.</w:t>
      </w:r>
    </w:p>
    <w:p>
      <w:pPr>
        <w:pStyle w:val="0"/>
        <w:suppressAutoHyphens w:val="false"/>
        <w:rPr>
          <w:rStyle w:val="1"/>
        </w:rPr>
      </w:pPr>
      <w:r>
        <w:rPr>
          <w:rStyle w:val="1"/>
        </w:rPr>
        <w:t xml:space="preserve">– “Hozteko eta girotzeko instalazioak” zikloa gaztelaniaz, Iruñeko Virgen del Camino IIPan. Eskaera onartu da.</w:t>
      </w:r>
    </w:p>
    <w:p>
      <w:pPr>
        <w:pStyle w:val="0"/>
        <w:suppressAutoHyphens w:val="false"/>
        <w:rPr>
          <w:rStyle w:val="1"/>
        </w:rPr>
      </w:pPr>
      <w:r>
        <w:rPr>
          <w:rStyle w:val="1"/>
        </w:rPr>
        <w:t xml:space="preserve">– “Mendetasun Egoeran dauden Pertsonak Zaintzea” zikloa euskaraz, Altsasuko Sakana LH IIPan. Eskaera onartu da.</w:t>
      </w:r>
    </w:p>
    <w:p>
      <w:pPr>
        <w:pStyle w:val="0"/>
        <w:suppressAutoHyphens w:val="false"/>
        <w:rPr>
          <w:rStyle w:val="1"/>
        </w:rPr>
      </w:pPr>
      <w:r>
        <w:rPr>
          <w:rStyle w:val="1"/>
        </w:rPr>
        <w:t xml:space="preserve">– “Ipar Eskia” zikloa gaztelaniaz, Irunberriko IIPan. Eskaera onartu da.</w:t>
      </w:r>
    </w:p>
    <w:p>
      <w:pPr>
        <w:pStyle w:val="0"/>
        <w:suppressAutoHyphens w:val="false"/>
        <w:rPr>
          <w:rStyle w:val="1"/>
        </w:rPr>
      </w:pPr>
      <w:r>
        <w:rPr>
          <w:rStyle w:val="1"/>
        </w:rPr>
        <w:t xml:space="preserve">“Jatetxe-arloko zerbitzuak zuzentzea” zikloa eta “Estilismoa eta ile-apainketako zuzendaritza” zikloa gaztelaniaz, Burlata LH IIan. Eskaera onartu da.</w:t>
      </w:r>
    </w:p>
    <w:p>
      <w:pPr>
        <w:pStyle w:val="0"/>
        <w:suppressAutoHyphens w:val="false"/>
        <w:rPr>
          <w:rStyle w:val="1"/>
        </w:rPr>
      </w:pPr>
      <w:r>
        <w:rPr>
          <w:rStyle w:val="1"/>
        </w:rPr>
        <w:t xml:space="preserve">– “Ingurumen-hezkuntza eta -kontrola” zikloa gaztelaniaz, Iruñeko Agroforestal IIan. Eskaera onartu da.</w:t>
      </w:r>
    </w:p>
    <w:p>
      <w:pPr>
        <w:pStyle w:val="0"/>
        <w:suppressAutoHyphens w:val="false"/>
        <w:rPr>
          <w:rStyle w:val="1"/>
        </w:rPr>
      </w:pPr>
      <w:r>
        <w:rPr>
          <w:rStyle w:val="1"/>
        </w:rPr>
        <w:t xml:space="preserve">– “Automatizazioa eta robotika industriala” zikloa “Sistema elektrotekniko eta automatizatuak” zikloaren ordez, gaztelaniaz Tafallako IIPan. Eskaera onartu da.</w:t>
      </w:r>
    </w:p>
    <w:p>
      <w:pPr>
        <w:pStyle w:val="0"/>
        <w:suppressAutoHyphens w:val="false"/>
        <w:rPr>
          <w:rStyle w:val="1"/>
        </w:rPr>
      </w:pPr>
      <w:r>
        <w:rPr>
          <w:rStyle w:val="1"/>
        </w:rPr>
        <w:t xml:space="preserve">– “Turismoko gidaritza, informazioa eta laguntza” zikloa gaztelaniaz, Lizarrako Politécnico IIan, Ostalaritzaren eta Turismoaren esparrutik egindako eskaerari jarraituz.</w:t>
      </w:r>
    </w:p>
    <w:p>
      <w:pPr>
        <w:pStyle w:val="0"/>
        <w:suppressAutoHyphens w:val="false"/>
        <w:rPr>
          <w:rStyle w:val="1"/>
        </w:rPr>
      </w:pPr>
      <w:r>
        <w:rPr>
          <w:rStyle w:val="1"/>
        </w:rPr>
        <w:t xml:space="preserve">– “Egokitzapen fisikoa” zikloa gaztelaniaz eta “Gizarte eta kirol animazioa eta irakaskuntza” euskaraz Irunberriko IIPan eta “Egokitzapen fisikoa” zikloa gaztelaniaz Tuterako ETI IIPan. Eskaerak onartu dira.</w:t>
      </w:r>
    </w:p>
    <w:p>
      <w:pPr>
        <w:pStyle w:val="0"/>
        <w:suppressAutoHyphens w:val="false"/>
        <w:rPr>
          <w:rStyle w:val="1"/>
        </w:rPr>
      </w:pPr>
      <w:r>
        <w:rPr>
          <w:rStyle w:val="1"/>
        </w:rPr>
        <w:t xml:space="preserve">– Gainera, beste eskaera batzuk ere onartu dira; esate baterako Lizarrako Politécnico IIan “Plataforma anitzeko aplikazioen garapena” zikloaren eskaintza duala eta Mª Ana Sanz ikastetxean “Administrazioa eta finantzak” zikloa.</w:t>
      </w:r>
    </w:p>
    <w:p>
      <w:pPr>
        <w:pStyle w:val="0"/>
        <w:suppressAutoHyphens w:val="false"/>
        <w:rPr>
          <w:rStyle w:val="1"/>
        </w:rPr>
      </w:pPr>
      <w:r>
        <w:rPr>
          <w:rStyle w:val="1"/>
        </w:rPr>
        <w:t xml:space="preserve">– Halaber, argi berdea eman zaio “Erizaintzako zainketa lagungarriak” zikloaren eskaerari Tuterako ETI IIPan, arratsaldeko eskaintzan. Hura onartu da helduek ziklo horretarako sarbidea izateko.</w:t>
      </w:r>
    </w:p>
    <w:p>
      <w:pPr>
        <w:pStyle w:val="0"/>
        <w:suppressAutoHyphens w:val="false"/>
        <w:rPr>
          <w:rStyle w:val="1"/>
        </w:rPr>
      </w:pPr>
      <w:r>
        <w:rPr>
          <w:rStyle w:val="1"/>
        </w:rPr>
        <w:t xml:space="preserve">Eskatutakoekin bat ez datozen zikloen esleipena:</w:t>
      </w:r>
    </w:p>
    <w:p>
      <w:pPr>
        <w:pStyle w:val="0"/>
        <w:suppressAutoHyphens w:val="false"/>
        <w:rPr>
          <w:rStyle w:val="1"/>
        </w:rPr>
      </w:pPr>
      <w:r>
        <w:rPr>
          <w:rStyle w:val="1"/>
        </w:rPr>
        <w:t xml:space="preserve">– Energia Berriztagarrien Goi Mailako Zentro Integratuan eskaera batzuk egin ziren energiaren eta uraren familiakoak ez diren zikloei buruz, baina eskualdeko beste ikastetxe batzuetan eskaintza nahikoa zegoen; hori dela eta, erabaki zen energiaren eta uraren lanbide arloa indartzea arlo bereko ziklo batekin.</w:t>
      </w:r>
    </w:p>
    <w:p>
      <w:pPr>
        <w:pStyle w:val="0"/>
        <w:suppressAutoHyphens w:val="false"/>
        <w:rPr>
          <w:rStyle w:val="1"/>
        </w:rPr>
      </w:pPr>
      <w:r>
        <w:rPr>
          <w:rStyle w:val="1"/>
        </w:rPr>
        <w:t xml:space="preserve">– Lizarrako Politécnico IIPan zentroko departamentuaren mailako eskaerak aurkeztu ziren, eta eskari horiek aztertu ondoren, eskualdeko beharrei erantzun zaie “Turismoko gidaritza, informazioa eta laguntza” zikloaren eskaintzarekin, bai eta “Plataforma anitzeko aplikazioen garapena” zikloaren on line erako prestakuntza ere eskainiz.</w:t>
      </w:r>
    </w:p>
    <w:p>
      <w:pPr>
        <w:pStyle w:val="0"/>
        <w:suppressAutoHyphens w:val="false"/>
        <w:rPr>
          <w:rStyle w:val="1"/>
        </w:rPr>
      </w:pPr>
      <w:r>
        <w:rPr>
          <w:rStyle w:val="1"/>
        </w:rPr>
        <w:t xml:space="preserve">– Azkoiengo Ribera del Arga BHIan, “Ingurumen hezkuntzako eta kontroleko Goi Teknikaria” zikloa eskatu zen. Ikastetxearekin egindako bileraren ondoren, ondorioztatu zen teknikari horren jarduketa-eremuak ez zuela presentziarik ikastetxearen eragin-eremuan, eta arazo handiak plantea zitezkeela curriculuma bera irakasteko. Agroforestal IIak eskatutako “Zaldi-jarduerak” zikloari buruz erabaki dugu hura ezartzeko aukerak mantsoago aztertzea, horrekin lotuta dauden espazio- eta instalazio-betekizunak direla eta, bai eta profesional horien enplegagarritasuna aztertu beharrekoa delako ere. Aukera gisa, eskaini zen Ribera del Arga GHIan “Sistema Mikroinformatikoak eta Sareak” erdi mailako zikloa ezartzea, zeren eta oso ziklo erakargarria baita, bai bere eremu profesionalarengatik, bai goi mailako zikloetara sartzeko eskaintzen dituen aukerengatik ere.</w:t>
      </w:r>
    </w:p>
    <w:p>
      <w:pPr>
        <w:pStyle w:val="0"/>
        <w:suppressAutoHyphens w:val="false"/>
        <w:rPr>
          <w:rStyle w:val="1"/>
        </w:rPr>
      </w:pPr>
      <w:r>
        <w:rPr>
          <w:rStyle w:val="1"/>
        </w:rPr>
        <w:t xml:space="preserve">Horrenbestez, hautatutako zikloak lan-ingurunean adierazitako beharrak, lurralde-kohesioko eskakizunak eta prestakuntzaren hartzaileen kezkak kontuan hartuta aukeratu dira.</w:t>
      </w:r>
    </w:p>
    <w:p>
      <w:pPr>
        <w:pStyle w:val="0"/>
        <w:suppressAutoHyphens w:val="false"/>
        <w:rPr>
          <w:rStyle w:val="1"/>
        </w:rPr>
      </w:pPr>
      <w:r>
        <w:rPr>
          <w:rStyle w:val="1"/>
        </w:rPr>
        <w:t xml:space="preserve">Aurrekoaz gainera, ziklo bakoitzaren ezaugarri berekiak dira haiek eman behar dituen ikastetxeari buruzko erabakia orientatu dutenak, ikastetxeetan baliagarri dauden baliabideen erabilera optimizatzeko eta haietan efizientzia handiagoa izateko, haiek lanbide-eremu jakin batzuei begira espezializatuz.</w:t>
      </w:r>
    </w:p>
    <w:p>
      <w:pPr>
        <w:pStyle w:val="0"/>
        <w:suppressAutoHyphens w:val="false"/>
        <w:rPr>
          <w:rStyle w:val="1"/>
        </w:rPr>
      </w:pPr>
      <w:r>
        <w:rPr>
          <w:rStyle w:val="1"/>
        </w:rPr>
        <w:t xml:space="preserve">Iruñean, 2018ko maiatzaren 16an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