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27E0D" w14:textId="42A9F646" w:rsidR="00B065BA" w:rsidRPr="00681101" w:rsidRDefault="00681101" w:rsidP="00681101">
      <w:pPr>
        <w:jc w:val="both"/>
        <w:rPr>
          <w:rFonts w:ascii="Calibri" w:hAnsi="Calibri" w:cs="Calibri"/>
        </w:rPr>
      </w:pPr>
      <w:r>
        <w:rPr>
          <w:rFonts w:ascii="Calibri" w:hAnsi="Calibri"/>
        </w:rPr>
        <w:t xml:space="preserve">25POR-74</w:t>
      </w:r>
    </w:p>
    <w:p w14:paraId="6B4EAA7A" w14:textId="4AC4B83F" w:rsidR="00681101" w:rsidRPr="00681101" w:rsidRDefault="00681101" w:rsidP="00681101">
      <w:pPr>
        <w:jc w:val="both"/>
        <w:rPr>
          <w:rFonts w:ascii="Calibri" w:hAnsi="Calibri" w:cs="Calibri"/>
        </w:rPr>
      </w:pPr>
      <w:r>
        <w:rPr>
          <w:rFonts w:ascii="Calibri" w:hAnsi="Calibri"/>
        </w:rPr>
        <w:t xml:space="preserve">Geroa Bai talde parlamentarioko foru parlamentari Pablo Azcona Molinet jaunak, Legebiltzarreko Erregelamenduan xedatutakoaren babesean, gaurkotasun handiko honako galdera hau aurkezten du, Nafarroako Gobernuko Memoria eta Bizikidetzako, Kanpo Ekintzako eta Euskarako kontseilari Ana Ollo Hualde andreak otsailaren 13ko Osoko Bilkuran ahoz erantzun dezan:</w:t>
      </w:r>
    </w:p>
    <w:p w14:paraId="0670045E" w14:textId="1A529E27" w:rsidR="00681101" w:rsidRPr="00681101" w:rsidRDefault="00681101" w:rsidP="00681101">
      <w:pPr>
        <w:jc w:val="both"/>
        <w:rPr>
          <w:rFonts w:ascii="Calibri" w:hAnsi="Calibri" w:cs="Calibri"/>
        </w:rPr>
      </w:pPr>
      <w:r>
        <w:rPr>
          <w:rFonts w:ascii="Calibri" w:hAnsi="Calibri"/>
        </w:rPr>
        <w:t xml:space="preserve">Nafarroako Gobernuak errekonozimendu-ekitaldi publiko bat eginen du heldu den ostegunean, otsailak 13, Eskuin muturreko taldeek edo funtzionario publikoek eragindako motibazio politikoko ekintzen biktimen errekonozimenduari eta erreparazioari buruzko martxoaren 26ko 16/2019 Foru Legearen babesean.</w:t>
      </w:r>
    </w:p>
    <w:p w14:paraId="7D8B8B82" w14:textId="77777777" w:rsidR="00733496" w:rsidRDefault="00681101" w:rsidP="00681101">
      <w:pPr>
        <w:jc w:val="both"/>
        <w:rPr>
          <w:rFonts w:ascii="Calibri" w:hAnsi="Calibri" w:cs="Calibri"/>
        </w:rPr>
      </w:pPr>
      <w:r>
        <w:rPr>
          <w:rFonts w:ascii="Calibri" w:hAnsi="Calibri"/>
        </w:rPr>
        <w:t xml:space="preserve">Memoria eta Bizikidetzako, Kanpo Ekintzako eta Euskarako kontseilaria zaren aldetik, zer balorazio egiten duzu biktimen errekonozimendua dela-eta egin den aurrerabideari buruz?</w:t>
      </w:r>
    </w:p>
    <w:p w14:paraId="3D4097E1" w14:textId="0EB62A90" w:rsidR="00681101" w:rsidRDefault="00681101" w:rsidP="00681101">
      <w:pPr>
        <w:jc w:val="both"/>
        <w:rPr>
          <w:rFonts w:ascii="Calibri" w:hAnsi="Calibri" w:cs="Calibri"/>
        </w:rPr>
      </w:pPr>
      <w:r>
        <w:rPr>
          <w:rFonts w:ascii="Calibri" w:hAnsi="Calibri"/>
        </w:rPr>
        <w:t xml:space="preserve">Iruñean, 2025eko otsailaren 10ean</w:t>
      </w:r>
    </w:p>
    <w:p w14:paraId="474B222D" w14:textId="0EFC6AD7" w:rsidR="00681101" w:rsidRPr="00681101" w:rsidRDefault="00681101" w:rsidP="0068110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Pablo Azcona Molinet</w:t>
      </w:r>
    </w:p>
    <w:sectPr w:rsidR="00681101" w:rsidRPr="006811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01"/>
    <w:rsid w:val="000370A0"/>
    <w:rsid w:val="000820DB"/>
    <w:rsid w:val="000A3E45"/>
    <w:rsid w:val="000B399C"/>
    <w:rsid w:val="001E34F2"/>
    <w:rsid w:val="00242C60"/>
    <w:rsid w:val="00337EB8"/>
    <w:rsid w:val="003C1B1F"/>
    <w:rsid w:val="00597020"/>
    <w:rsid w:val="00603382"/>
    <w:rsid w:val="00681101"/>
    <w:rsid w:val="006F2590"/>
    <w:rsid w:val="00733496"/>
    <w:rsid w:val="00845D68"/>
    <w:rsid w:val="00854C8E"/>
    <w:rsid w:val="008A1570"/>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9489"/>
  <w15:chartTrackingRefBased/>
  <w15:docId w15:val="{00CFD50D-6B51-4358-9EEF-1BD9525A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1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81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11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11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11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11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11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11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11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11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811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11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11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11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11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11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11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1101"/>
    <w:rPr>
      <w:rFonts w:eastAsiaTheme="majorEastAsia" w:cstheme="majorBidi"/>
      <w:color w:val="272727" w:themeColor="text1" w:themeTint="D8"/>
    </w:rPr>
  </w:style>
  <w:style w:type="paragraph" w:styleId="Ttulo">
    <w:name w:val="Title"/>
    <w:basedOn w:val="Normal"/>
    <w:next w:val="Normal"/>
    <w:link w:val="TtuloCar"/>
    <w:uiPriority w:val="10"/>
    <w:qFormat/>
    <w:rsid w:val="00681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11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11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11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1101"/>
    <w:pPr>
      <w:spacing w:before="160"/>
      <w:jc w:val="center"/>
    </w:pPr>
    <w:rPr>
      <w:i/>
      <w:iCs/>
      <w:color w:val="404040" w:themeColor="text1" w:themeTint="BF"/>
    </w:rPr>
  </w:style>
  <w:style w:type="character" w:customStyle="1" w:styleId="CitaCar">
    <w:name w:val="Cita Car"/>
    <w:basedOn w:val="Fuentedeprrafopredeter"/>
    <w:link w:val="Cita"/>
    <w:uiPriority w:val="29"/>
    <w:rsid w:val="00681101"/>
    <w:rPr>
      <w:i/>
      <w:iCs/>
      <w:color w:val="404040" w:themeColor="text1" w:themeTint="BF"/>
    </w:rPr>
  </w:style>
  <w:style w:type="paragraph" w:styleId="Prrafodelista">
    <w:name w:val="List Paragraph"/>
    <w:basedOn w:val="Normal"/>
    <w:uiPriority w:val="34"/>
    <w:qFormat/>
    <w:rsid w:val="00681101"/>
    <w:pPr>
      <w:ind w:left="720"/>
      <w:contextualSpacing/>
    </w:pPr>
  </w:style>
  <w:style w:type="character" w:styleId="nfasisintenso">
    <w:name w:val="Intense Emphasis"/>
    <w:basedOn w:val="Fuentedeprrafopredeter"/>
    <w:uiPriority w:val="21"/>
    <w:qFormat/>
    <w:rsid w:val="00681101"/>
    <w:rPr>
      <w:i/>
      <w:iCs/>
      <w:color w:val="0F4761" w:themeColor="accent1" w:themeShade="BF"/>
    </w:rPr>
  </w:style>
  <w:style w:type="paragraph" w:styleId="Citadestacada">
    <w:name w:val="Intense Quote"/>
    <w:basedOn w:val="Normal"/>
    <w:next w:val="Normal"/>
    <w:link w:val="CitadestacadaCar"/>
    <w:uiPriority w:val="30"/>
    <w:qFormat/>
    <w:rsid w:val="00681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1101"/>
    <w:rPr>
      <w:i/>
      <w:iCs/>
      <w:color w:val="0F4761" w:themeColor="accent1" w:themeShade="BF"/>
    </w:rPr>
  </w:style>
  <w:style w:type="character" w:styleId="Referenciaintensa">
    <w:name w:val="Intense Reference"/>
    <w:basedOn w:val="Fuentedeprrafopredeter"/>
    <w:uiPriority w:val="32"/>
    <w:qFormat/>
    <w:rsid w:val="006811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803</Characters>
  <Application>Microsoft Office Word</Application>
  <DocSecurity>0</DocSecurity>
  <Lines>6</Lines>
  <Paragraphs>1</Paragraphs>
  <ScaleCrop>false</ScaleCrop>
  <Company>HP Inc.</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2025-02-10T09:09:00Z</dcterms:created>
  <dcterms:modified xsi:type="dcterms:W3CDTF">2025-02-10T09:11:00Z</dcterms:modified>
</cp:coreProperties>
</file>