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8545" w14:textId="71375EE4" w:rsidR="009D44AB" w:rsidRPr="009D44AB" w:rsidRDefault="009D44AB" w:rsidP="009D44AB">
      <w:pPr>
        <w:jc w:val="both"/>
        <w:rPr>
          <w:sz w:val="22"/>
          <w:szCs w:val="22"/>
          <w:rFonts w:ascii="Calibri" w:hAnsi="Calibri" w:cs="Calibri"/>
        </w:rPr>
      </w:pPr>
      <w:r>
        <w:rPr>
          <w:sz w:val="22"/>
          <w:rFonts w:ascii="Calibri" w:hAnsi="Calibri"/>
        </w:rPr>
        <w:t xml:space="preserve">24PES-466</w:t>
      </w:r>
    </w:p>
    <w:p w14:paraId="281C6444" w14:textId="29E8AA60" w:rsidR="009D44AB" w:rsidRPr="009D44AB" w:rsidRDefault="009D44AB" w:rsidP="009D44AB">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Erregelamenduaren 14. artikuluan ezartzen denaren babesean, honako informazio hau eskatzen du:</w:t>
      </w:r>
    </w:p>
    <w:p w14:paraId="32938C63" w14:textId="05A516AD" w:rsidR="009D44AB" w:rsidRPr="009D44AB" w:rsidRDefault="009D44AB" w:rsidP="009D44AB">
      <w:pPr>
        <w:jc w:val="both"/>
        <w:rPr>
          <w:sz w:val="22"/>
          <w:szCs w:val="22"/>
          <w:rFonts w:ascii="Calibri" w:hAnsi="Calibri" w:cs="Calibri"/>
        </w:rPr>
      </w:pPr>
      <w:r>
        <w:rPr>
          <w:sz w:val="22"/>
          <w:rFonts w:ascii="Calibri" w:hAnsi="Calibri"/>
        </w:rPr>
        <w:t xml:space="preserve">2023ko abenduko aginte-koadroko “Hobetzeko arloak zentroen arabera” 2023ko abenduan oinarrizko osasun-laguntzan metatutako erreklamazio kopurua agertzen da (3.775): horietako bakoitzaren kategoria (erreklamazioak, salaketak, kexak, eragozpenak eta iradokizunak) taulak azaldutako arrazoi bakoitzerako.</w:t>
      </w:r>
    </w:p>
    <w:p w14:paraId="617D77DF" w14:textId="786537C9" w:rsidR="009D44AB" w:rsidRPr="009D44AB" w:rsidRDefault="009D44AB" w:rsidP="009D44AB">
      <w:pPr>
        <w:jc w:val="both"/>
        <w:rPr>
          <w:sz w:val="22"/>
          <w:szCs w:val="22"/>
          <w:rFonts w:ascii="Calibri" w:hAnsi="Calibri" w:cs="Calibri"/>
        </w:rPr>
      </w:pPr>
      <w:r>
        <w:rPr>
          <w:sz w:val="22"/>
          <w:rFonts w:ascii="Calibri" w:hAnsi="Calibri"/>
        </w:rPr>
        <w:t xml:space="preserve">Iruñean, 2024ko azaroaren 5ean</w:t>
      </w:r>
    </w:p>
    <w:p w14:paraId="641C3429" w14:textId="61724A28" w:rsidR="008D7F85" w:rsidRPr="009D44AB" w:rsidRDefault="009D44AB" w:rsidP="009D44A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D7F85" w:rsidRPr="009D44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AB"/>
    <w:rsid w:val="00204FE2"/>
    <w:rsid w:val="003E3E22"/>
    <w:rsid w:val="004A10F3"/>
    <w:rsid w:val="004A5E73"/>
    <w:rsid w:val="005762CC"/>
    <w:rsid w:val="00600DE2"/>
    <w:rsid w:val="0066283F"/>
    <w:rsid w:val="008D7F85"/>
    <w:rsid w:val="009D44AB"/>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1639"/>
  <w15:chartTrackingRefBased/>
  <w15:docId w15:val="{4FF2A6D3-4F9D-4A58-9171-5B9D2AB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4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4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44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44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44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44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44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44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44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44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44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44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44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44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44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44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44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44AB"/>
    <w:rPr>
      <w:rFonts w:eastAsiaTheme="majorEastAsia" w:cstheme="majorBidi"/>
      <w:color w:val="272727" w:themeColor="text1" w:themeTint="D8"/>
    </w:rPr>
  </w:style>
  <w:style w:type="paragraph" w:styleId="Ttulo">
    <w:name w:val="Title"/>
    <w:basedOn w:val="Normal"/>
    <w:next w:val="Normal"/>
    <w:link w:val="TtuloCar"/>
    <w:uiPriority w:val="10"/>
    <w:qFormat/>
    <w:rsid w:val="009D4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44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44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44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44AB"/>
    <w:pPr>
      <w:spacing w:before="160"/>
      <w:jc w:val="center"/>
    </w:pPr>
    <w:rPr>
      <w:i/>
      <w:iCs/>
      <w:color w:val="404040" w:themeColor="text1" w:themeTint="BF"/>
    </w:rPr>
  </w:style>
  <w:style w:type="character" w:customStyle="1" w:styleId="CitaCar">
    <w:name w:val="Cita Car"/>
    <w:basedOn w:val="Fuentedeprrafopredeter"/>
    <w:link w:val="Cita"/>
    <w:uiPriority w:val="29"/>
    <w:rsid w:val="009D44AB"/>
    <w:rPr>
      <w:i/>
      <w:iCs/>
      <w:color w:val="404040" w:themeColor="text1" w:themeTint="BF"/>
    </w:rPr>
  </w:style>
  <w:style w:type="paragraph" w:styleId="Prrafodelista">
    <w:name w:val="List Paragraph"/>
    <w:basedOn w:val="Normal"/>
    <w:uiPriority w:val="34"/>
    <w:qFormat/>
    <w:rsid w:val="009D44AB"/>
    <w:pPr>
      <w:ind w:left="720"/>
      <w:contextualSpacing/>
    </w:pPr>
  </w:style>
  <w:style w:type="character" w:styleId="nfasisintenso">
    <w:name w:val="Intense Emphasis"/>
    <w:basedOn w:val="Fuentedeprrafopredeter"/>
    <w:uiPriority w:val="21"/>
    <w:qFormat/>
    <w:rsid w:val="009D44AB"/>
    <w:rPr>
      <w:i/>
      <w:iCs/>
      <w:color w:val="0F4761" w:themeColor="accent1" w:themeShade="BF"/>
    </w:rPr>
  </w:style>
  <w:style w:type="paragraph" w:styleId="Citadestacada">
    <w:name w:val="Intense Quote"/>
    <w:basedOn w:val="Normal"/>
    <w:next w:val="Normal"/>
    <w:link w:val="CitadestacadaCar"/>
    <w:uiPriority w:val="30"/>
    <w:qFormat/>
    <w:rsid w:val="009D4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44AB"/>
    <w:rPr>
      <w:i/>
      <w:iCs/>
      <w:color w:val="0F4761" w:themeColor="accent1" w:themeShade="BF"/>
    </w:rPr>
  </w:style>
  <w:style w:type="character" w:styleId="Referenciaintensa">
    <w:name w:val="Intense Reference"/>
    <w:basedOn w:val="Fuentedeprrafopredeter"/>
    <w:uiPriority w:val="32"/>
    <w:qFormat/>
    <w:rsid w:val="009D4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576</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2024-11-08T07:16:00Z</dcterms:created>
  <dcterms:modified xsi:type="dcterms:W3CDTF">2024-11-08T07:35:00Z</dcterms:modified>
</cp:coreProperties>
</file>