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CF92F" w14:textId="77777777" w:rsidR="00EA3A3C" w:rsidRPr="00F05181" w:rsidRDefault="00EA3A3C" w:rsidP="008D0BA4">
      <w:pPr>
        <w:pStyle w:val="Style"/>
        <w:spacing w:line="180" w:lineRule="atLeast"/>
        <w:jc w:val="both"/>
        <w:rPr>
          <w:rFonts w:ascii="Calibri" w:hAnsi="Calibri" w:cs="Calibri"/>
          <w:sz w:val="22"/>
          <w:szCs w:val="22"/>
          <w:lang w:val="eu-ES"/>
        </w:rPr>
      </w:pPr>
    </w:p>
    <w:p w14:paraId="2650CDEF" w14:textId="77777777" w:rsidR="00202971" w:rsidRPr="00F05181" w:rsidRDefault="00202971" w:rsidP="008D0BA4">
      <w:pPr>
        <w:pStyle w:val="Style"/>
        <w:spacing w:line="202" w:lineRule="exact"/>
        <w:ind w:left="2002" w:right="1997"/>
        <w:jc w:val="both"/>
        <w:textAlignment w:val="baseline"/>
        <w:rPr>
          <w:rFonts w:ascii="Calibri" w:eastAsia="Arial" w:hAnsi="Calibri" w:cs="Calibri"/>
          <w:sz w:val="22"/>
          <w:szCs w:val="22"/>
          <w:lang w:val="eu-ES"/>
        </w:rPr>
      </w:pPr>
    </w:p>
    <w:p w14:paraId="43C04D66" w14:textId="1F23C95E" w:rsidR="00EA3A3C" w:rsidRPr="00F05181" w:rsidRDefault="00202971" w:rsidP="008D0BA4">
      <w:pPr>
        <w:pStyle w:val="Style"/>
        <w:spacing w:line="202" w:lineRule="exact"/>
        <w:ind w:left="2002" w:right="1997"/>
        <w:jc w:val="both"/>
        <w:textAlignment w:val="baseline"/>
        <w:rPr>
          <w:rFonts w:ascii="Calibri" w:hAnsi="Calibri" w:cs="Calibri"/>
          <w:sz w:val="22"/>
          <w:szCs w:val="22"/>
          <w:lang w:val="eu-ES"/>
        </w:rPr>
      </w:pPr>
      <w:r w:rsidRPr="00F05181">
        <w:rPr>
          <w:rFonts w:ascii="Calibri" w:eastAsia="Arial" w:hAnsi="Calibri" w:cs="Calibri"/>
          <w:sz w:val="22"/>
          <w:szCs w:val="22"/>
          <w:lang w:val="eu-ES"/>
        </w:rPr>
        <w:t xml:space="preserve">Javier </w:t>
      </w:r>
      <w:proofErr w:type="spellStart"/>
      <w:r w:rsidRPr="00F05181">
        <w:rPr>
          <w:rFonts w:ascii="Calibri" w:eastAsia="Arial" w:hAnsi="Calibri" w:cs="Calibri"/>
          <w:sz w:val="22"/>
          <w:szCs w:val="22"/>
          <w:lang w:val="eu-ES"/>
        </w:rPr>
        <w:t>Arza</w:t>
      </w:r>
      <w:proofErr w:type="spellEnd"/>
      <w:r w:rsidRPr="00F05181">
        <w:rPr>
          <w:rFonts w:ascii="Calibri" w:eastAsia="Arial" w:hAnsi="Calibri" w:cs="Calibri"/>
          <w:sz w:val="22"/>
          <w:szCs w:val="22"/>
          <w:lang w:val="eu-ES"/>
        </w:rPr>
        <w:t xml:space="preserve"> </w:t>
      </w:r>
      <w:proofErr w:type="spellStart"/>
      <w:r w:rsidRPr="00F05181">
        <w:rPr>
          <w:rFonts w:ascii="Calibri" w:eastAsia="Arial" w:hAnsi="Calibri" w:cs="Calibri"/>
          <w:sz w:val="22"/>
          <w:szCs w:val="22"/>
          <w:lang w:val="eu-ES"/>
        </w:rPr>
        <w:t>Porras</w:t>
      </w:r>
      <w:proofErr w:type="spellEnd"/>
      <w:r w:rsidRPr="00F05181">
        <w:rPr>
          <w:rFonts w:ascii="Calibri" w:eastAsia="Arial" w:hAnsi="Calibri" w:cs="Calibri"/>
          <w:sz w:val="22"/>
          <w:szCs w:val="22"/>
          <w:lang w:val="eu-ES"/>
        </w:rPr>
        <w:t>,</w:t>
      </w:r>
      <w:r w:rsidR="00635F74" w:rsidRPr="00F05181">
        <w:rPr>
          <w:rFonts w:ascii="Calibri" w:eastAsia="Arial" w:hAnsi="Calibri" w:cs="Calibri"/>
          <w:sz w:val="22"/>
          <w:szCs w:val="22"/>
          <w:lang w:val="eu-ES"/>
        </w:rPr>
        <w:t xml:space="preserve"> EH Bildu Nafarroa talde parlamentarioko foru parlamentariak, Nafarroako Parlamentuko Erregelamenduan ezarritakoaren babesean, honako </w:t>
      </w:r>
      <w:r w:rsidR="00F05181" w:rsidRPr="00F05181">
        <w:rPr>
          <w:rFonts w:ascii="Calibri" w:eastAsia="Arial" w:hAnsi="Calibri" w:cs="Calibri"/>
          <w:sz w:val="22"/>
          <w:szCs w:val="22"/>
          <w:lang w:val="eu-ES"/>
        </w:rPr>
        <w:t xml:space="preserve">mozio </w:t>
      </w:r>
      <w:r w:rsidR="00635F74" w:rsidRPr="00F05181">
        <w:rPr>
          <w:rFonts w:ascii="Calibri" w:eastAsia="Arial" w:hAnsi="Calibri" w:cs="Calibri"/>
          <w:sz w:val="22"/>
          <w:szCs w:val="22"/>
          <w:lang w:val="eu-ES"/>
        </w:rPr>
        <w:t xml:space="preserve">hau aurkezten du, </w:t>
      </w:r>
      <w:r w:rsidR="00F05181" w:rsidRPr="00F05181">
        <w:rPr>
          <w:rFonts w:ascii="Calibri" w:eastAsia="Arial" w:hAnsi="Calibri" w:cs="Calibri"/>
          <w:sz w:val="22"/>
          <w:szCs w:val="22"/>
          <w:lang w:val="eu-ES"/>
        </w:rPr>
        <w:t xml:space="preserve">Osoko Bilkuran </w:t>
      </w:r>
      <w:r w:rsidR="00635F74" w:rsidRPr="00F05181">
        <w:rPr>
          <w:rFonts w:ascii="Calibri" w:eastAsia="Arial" w:hAnsi="Calibri" w:cs="Calibri"/>
          <w:sz w:val="22"/>
          <w:szCs w:val="22"/>
          <w:lang w:val="eu-ES"/>
        </w:rPr>
        <w:t xml:space="preserve">eztabaidatu eta bozkatzeko. </w:t>
      </w:r>
    </w:p>
    <w:p w14:paraId="43662D47" w14:textId="77777777" w:rsidR="00EA3A3C" w:rsidRPr="00F05181" w:rsidRDefault="00635F74" w:rsidP="008D0BA4">
      <w:pPr>
        <w:pStyle w:val="Style"/>
        <w:spacing w:line="341" w:lineRule="exact"/>
        <w:ind w:left="1997" w:right="1997"/>
        <w:jc w:val="both"/>
        <w:textAlignment w:val="baseline"/>
        <w:rPr>
          <w:rFonts w:ascii="Calibri" w:hAnsi="Calibri" w:cs="Calibri"/>
          <w:sz w:val="22"/>
          <w:szCs w:val="22"/>
          <w:lang w:val="eu-ES"/>
        </w:rPr>
      </w:pPr>
      <w:r w:rsidRPr="00F05181">
        <w:rPr>
          <w:rFonts w:ascii="Calibri" w:eastAsia="Arial" w:hAnsi="Calibri" w:cs="Calibri"/>
          <w:b/>
          <w:sz w:val="22"/>
          <w:szCs w:val="22"/>
          <w:lang w:val="eu-ES"/>
        </w:rPr>
        <w:t xml:space="preserve">ZIOEN AZALPENA </w:t>
      </w:r>
    </w:p>
    <w:p w14:paraId="41E3D3DC" w14:textId="77777777" w:rsidR="00EA3A3C" w:rsidRPr="00F05181" w:rsidRDefault="00EA3A3C" w:rsidP="008D0BA4">
      <w:pPr>
        <w:pStyle w:val="Style"/>
        <w:spacing w:line="160" w:lineRule="atLeast"/>
        <w:jc w:val="both"/>
        <w:rPr>
          <w:rFonts w:ascii="Calibri" w:hAnsi="Calibri" w:cs="Calibri"/>
          <w:sz w:val="22"/>
          <w:szCs w:val="22"/>
          <w:lang w:val="eu-ES"/>
        </w:rPr>
      </w:pPr>
    </w:p>
    <w:p w14:paraId="5C437B4F" w14:textId="77777777" w:rsidR="00EA3A3C" w:rsidRPr="00F05181" w:rsidRDefault="00635F74" w:rsidP="008D0BA4">
      <w:pPr>
        <w:pStyle w:val="Style"/>
        <w:spacing w:line="202" w:lineRule="exact"/>
        <w:ind w:left="2002" w:right="1997"/>
        <w:jc w:val="both"/>
        <w:textAlignment w:val="baseline"/>
        <w:rPr>
          <w:rFonts w:ascii="Calibri" w:hAnsi="Calibri" w:cs="Calibri"/>
          <w:sz w:val="22"/>
          <w:szCs w:val="22"/>
          <w:lang w:val="eu-ES"/>
        </w:rPr>
      </w:pPr>
      <w:proofErr w:type="spellStart"/>
      <w:r w:rsidRPr="00F05181">
        <w:rPr>
          <w:rFonts w:ascii="Calibri" w:eastAsia="Arial" w:hAnsi="Calibri" w:cs="Calibri"/>
          <w:sz w:val="22"/>
          <w:szCs w:val="22"/>
          <w:lang w:val="eu-ES"/>
        </w:rPr>
        <w:t>Ursula</w:t>
      </w:r>
      <w:proofErr w:type="spellEnd"/>
      <w:r w:rsidRPr="00F05181">
        <w:rPr>
          <w:rFonts w:ascii="Calibri" w:eastAsia="Arial" w:hAnsi="Calibri" w:cs="Calibri"/>
          <w:sz w:val="22"/>
          <w:szCs w:val="22"/>
          <w:lang w:val="eu-ES"/>
        </w:rPr>
        <w:t xml:space="preserve"> Von der </w:t>
      </w:r>
      <w:proofErr w:type="spellStart"/>
      <w:r w:rsidRPr="00F05181">
        <w:rPr>
          <w:rFonts w:ascii="Calibri" w:eastAsia="Arial" w:hAnsi="Calibri" w:cs="Calibri"/>
          <w:sz w:val="22"/>
          <w:szCs w:val="22"/>
          <w:lang w:val="eu-ES"/>
        </w:rPr>
        <w:t>Leyen</w:t>
      </w:r>
      <w:proofErr w:type="spellEnd"/>
      <w:r w:rsidRPr="00F05181">
        <w:rPr>
          <w:rFonts w:ascii="Calibri" w:eastAsia="Arial" w:hAnsi="Calibri" w:cs="Calibri"/>
          <w:sz w:val="22"/>
          <w:szCs w:val="22"/>
          <w:lang w:val="eu-ES"/>
        </w:rPr>
        <w:t xml:space="preserve"> Europako Batzordeko presidenteak aldaketa nahi du Europar Batasunaren </w:t>
      </w:r>
      <w:proofErr w:type="spellStart"/>
      <w:r w:rsidRPr="00F05181">
        <w:rPr>
          <w:rFonts w:ascii="Calibri" w:eastAsia="Arial" w:hAnsi="Calibri" w:cs="Calibri"/>
          <w:sz w:val="22"/>
          <w:szCs w:val="22"/>
          <w:lang w:val="eu-ES"/>
        </w:rPr>
        <w:t>migrazio</w:t>
      </w:r>
      <w:r w:rsidRPr="00F05181">
        <w:rPr>
          <w:rFonts w:ascii="Calibri" w:eastAsia="Arial" w:hAnsi="Calibri" w:cs="Calibri"/>
          <w:sz w:val="22"/>
          <w:szCs w:val="22"/>
          <w:lang w:val="eu-ES"/>
        </w:rPr>
        <w:softHyphen/>
        <w:t>politikan</w:t>
      </w:r>
      <w:proofErr w:type="spellEnd"/>
      <w:r w:rsidRPr="00F05181">
        <w:rPr>
          <w:rFonts w:ascii="Calibri" w:eastAsia="Arial" w:hAnsi="Calibri" w:cs="Calibri"/>
          <w:sz w:val="22"/>
          <w:szCs w:val="22"/>
          <w:lang w:val="eu-ES"/>
        </w:rPr>
        <w:t xml:space="preserve">; izan ere, migratzaileen kanporatzeak bizkortu nahi du, EBtik kanpo, beste herrialdeetan, deportazio zentroak abian jarrita. Hala ere, Batzordeak berak argitu duenez, zentro horiek ezartzeko EBko arauak aldatu beharko lirateke. </w:t>
      </w:r>
    </w:p>
    <w:p w14:paraId="23DE5E1E" w14:textId="77777777" w:rsidR="00EA3A3C" w:rsidRPr="00F05181" w:rsidRDefault="00635F74" w:rsidP="008D0BA4">
      <w:pPr>
        <w:pStyle w:val="Style"/>
        <w:spacing w:before="138" w:line="202" w:lineRule="exact"/>
        <w:ind w:left="1997" w:right="2006"/>
        <w:jc w:val="both"/>
        <w:textAlignment w:val="baseline"/>
        <w:rPr>
          <w:rFonts w:ascii="Calibri" w:hAnsi="Calibri" w:cs="Calibri"/>
          <w:sz w:val="22"/>
          <w:szCs w:val="22"/>
          <w:lang w:val="eu-ES"/>
        </w:rPr>
      </w:pPr>
      <w:r w:rsidRPr="00F05181">
        <w:rPr>
          <w:rFonts w:ascii="Calibri" w:eastAsia="Arial" w:hAnsi="Calibri" w:cs="Calibri"/>
          <w:sz w:val="22"/>
          <w:szCs w:val="22"/>
          <w:lang w:val="eu-ES"/>
        </w:rPr>
        <w:t xml:space="preserve">Von der </w:t>
      </w:r>
      <w:proofErr w:type="spellStart"/>
      <w:r w:rsidRPr="00F05181">
        <w:rPr>
          <w:rFonts w:ascii="Calibri" w:eastAsia="Arial" w:hAnsi="Calibri" w:cs="Calibri"/>
          <w:sz w:val="22"/>
          <w:szCs w:val="22"/>
          <w:lang w:val="eu-ES"/>
        </w:rPr>
        <w:t>Leyenen</w:t>
      </w:r>
      <w:proofErr w:type="spellEnd"/>
      <w:r w:rsidRPr="00F05181">
        <w:rPr>
          <w:rFonts w:ascii="Calibri" w:eastAsia="Arial" w:hAnsi="Calibri" w:cs="Calibri"/>
          <w:sz w:val="22"/>
          <w:szCs w:val="22"/>
          <w:lang w:val="eu-ES"/>
        </w:rPr>
        <w:t xml:space="preserve"> proposamenak </w:t>
      </w:r>
      <w:proofErr w:type="spellStart"/>
      <w:r w:rsidRPr="00F05181">
        <w:rPr>
          <w:rFonts w:ascii="Calibri" w:eastAsia="Arial" w:hAnsi="Calibri" w:cs="Calibri"/>
          <w:sz w:val="22"/>
          <w:szCs w:val="22"/>
          <w:lang w:val="eu-ES"/>
        </w:rPr>
        <w:t>Giorgia</w:t>
      </w:r>
      <w:proofErr w:type="spellEnd"/>
      <w:r w:rsidRPr="00F05181">
        <w:rPr>
          <w:rFonts w:ascii="Calibri" w:eastAsia="Arial" w:hAnsi="Calibri" w:cs="Calibri"/>
          <w:sz w:val="22"/>
          <w:szCs w:val="22"/>
          <w:lang w:val="eu-ES"/>
        </w:rPr>
        <w:t xml:space="preserve"> </w:t>
      </w:r>
      <w:proofErr w:type="spellStart"/>
      <w:r w:rsidRPr="00F05181">
        <w:rPr>
          <w:rFonts w:ascii="Calibri" w:eastAsia="Arial" w:hAnsi="Calibri" w:cs="Calibri"/>
          <w:sz w:val="22"/>
          <w:szCs w:val="22"/>
          <w:lang w:val="eu-ES"/>
        </w:rPr>
        <w:t>Melonik</w:t>
      </w:r>
      <w:proofErr w:type="spellEnd"/>
      <w:r w:rsidRPr="00F05181">
        <w:rPr>
          <w:rFonts w:ascii="Calibri" w:eastAsia="Arial" w:hAnsi="Calibri" w:cs="Calibri"/>
          <w:sz w:val="22"/>
          <w:szCs w:val="22"/>
          <w:lang w:val="eu-ES"/>
        </w:rPr>
        <w:t xml:space="preserve"> markatutako ildoari jarraitzen dio. Zentro horiek martxan jarri ditu </w:t>
      </w:r>
      <w:proofErr w:type="spellStart"/>
      <w:r w:rsidRPr="00F05181">
        <w:rPr>
          <w:rFonts w:ascii="Calibri" w:eastAsia="Arial" w:hAnsi="Calibri" w:cs="Calibri"/>
          <w:sz w:val="22"/>
          <w:szCs w:val="22"/>
          <w:lang w:val="eu-ES"/>
        </w:rPr>
        <w:t>ltaliak</w:t>
      </w:r>
      <w:proofErr w:type="spellEnd"/>
      <w:r w:rsidRPr="00F05181">
        <w:rPr>
          <w:rFonts w:ascii="Calibri" w:eastAsia="Arial" w:hAnsi="Calibri" w:cs="Calibri"/>
          <w:sz w:val="22"/>
          <w:szCs w:val="22"/>
          <w:lang w:val="eu-ES"/>
        </w:rPr>
        <w:t xml:space="preserve"> Albanian. Baina </w:t>
      </w:r>
      <w:proofErr w:type="spellStart"/>
      <w:r w:rsidRPr="00F05181">
        <w:rPr>
          <w:rFonts w:ascii="Calibri" w:eastAsia="Arial" w:hAnsi="Calibri" w:cs="Calibri"/>
          <w:sz w:val="22"/>
          <w:szCs w:val="22"/>
          <w:lang w:val="eu-ES"/>
        </w:rPr>
        <w:t>Anitta</w:t>
      </w:r>
      <w:proofErr w:type="spellEnd"/>
      <w:r w:rsidRPr="00F05181">
        <w:rPr>
          <w:rFonts w:ascii="Calibri" w:eastAsia="Arial" w:hAnsi="Calibri" w:cs="Calibri"/>
          <w:sz w:val="22"/>
          <w:szCs w:val="22"/>
          <w:lang w:val="eu-ES"/>
        </w:rPr>
        <w:t xml:space="preserve"> </w:t>
      </w:r>
      <w:proofErr w:type="spellStart"/>
      <w:r w:rsidRPr="00F05181">
        <w:rPr>
          <w:rFonts w:ascii="Calibri" w:eastAsia="Arial" w:hAnsi="Calibri" w:cs="Calibri"/>
          <w:sz w:val="22"/>
          <w:szCs w:val="22"/>
          <w:lang w:val="eu-ES"/>
        </w:rPr>
        <w:t>Hipper</w:t>
      </w:r>
      <w:proofErr w:type="spellEnd"/>
      <w:r w:rsidRPr="00F05181">
        <w:rPr>
          <w:rFonts w:ascii="Calibri" w:eastAsia="Arial" w:hAnsi="Calibri" w:cs="Calibri"/>
          <w:sz w:val="22"/>
          <w:szCs w:val="22"/>
          <w:lang w:val="eu-ES"/>
        </w:rPr>
        <w:t xml:space="preserve"> Barne eta Migrazio bozeramaileak azaldu duenez, EBra iristen diren migratzaileak bota ahal izateko, jatorrizko herrialdera behin betiko kanporatuko dituen ebazpena heltzen den bitartean, "aurretik migratzaileak jatorriz berea ez den herrialde balera nahitaez itzuli ahal izatea arautu beharko litzateke". </w:t>
      </w:r>
    </w:p>
    <w:p w14:paraId="24CD6544" w14:textId="77777777" w:rsidR="00EA3A3C" w:rsidRPr="00F05181" w:rsidRDefault="00635F74" w:rsidP="008D0BA4">
      <w:pPr>
        <w:pStyle w:val="Style"/>
        <w:spacing w:before="138" w:line="202" w:lineRule="exact"/>
        <w:ind w:left="1997" w:right="2006"/>
        <w:jc w:val="both"/>
        <w:textAlignment w:val="baseline"/>
        <w:rPr>
          <w:rFonts w:ascii="Calibri" w:hAnsi="Calibri" w:cs="Calibri"/>
          <w:sz w:val="22"/>
          <w:szCs w:val="22"/>
          <w:lang w:val="eu-ES"/>
        </w:rPr>
      </w:pPr>
      <w:r w:rsidRPr="00F05181">
        <w:rPr>
          <w:rFonts w:ascii="Calibri" w:eastAsia="Arial" w:hAnsi="Calibri" w:cs="Calibri"/>
          <w:sz w:val="22"/>
          <w:szCs w:val="22"/>
          <w:lang w:val="eu-ES"/>
        </w:rPr>
        <w:t xml:space="preserve">Von der </w:t>
      </w:r>
      <w:proofErr w:type="spellStart"/>
      <w:r w:rsidRPr="00F05181">
        <w:rPr>
          <w:rFonts w:ascii="Calibri" w:eastAsia="Arial" w:hAnsi="Calibri" w:cs="Calibri"/>
          <w:sz w:val="22"/>
          <w:szCs w:val="22"/>
          <w:lang w:val="eu-ES"/>
        </w:rPr>
        <w:t>Leyenek</w:t>
      </w:r>
      <w:proofErr w:type="spellEnd"/>
      <w:r w:rsidRPr="00F05181">
        <w:rPr>
          <w:rFonts w:ascii="Calibri" w:eastAsia="Arial" w:hAnsi="Calibri" w:cs="Calibri"/>
          <w:sz w:val="22"/>
          <w:szCs w:val="22"/>
          <w:lang w:val="eu-ES"/>
        </w:rPr>
        <w:t xml:space="preserve"> hamar puntuko zerrenda batean planteatu du proposamena, aste honetan EBko 27 estatuburu eta gobernuburuek egin behar duten bileraren aurretik. "Barne Gaietarako eta Migraziorako Komisarioari eskatu diot zuzendu dezala legez kanpoko migrazioari aurre egiteko konponbideei buruzko gogoeta eta </w:t>
      </w:r>
      <w:proofErr w:type="spellStart"/>
      <w:r w:rsidRPr="00F05181">
        <w:rPr>
          <w:rFonts w:ascii="Calibri" w:eastAsia="Arial" w:hAnsi="Calibri" w:cs="Calibri"/>
          <w:sz w:val="22"/>
          <w:szCs w:val="22"/>
          <w:lang w:val="eu-ES"/>
        </w:rPr>
        <w:t>estatukideen</w:t>
      </w:r>
      <w:proofErr w:type="spellEnd"/>
      <w:r w:rsidRPr="00F05181">
        <w:rPr>
          <w:rFonts w:ascii="Calibri" w:eastAsia="Arial" w:hAnsi="Calibri" w:cs="Calibri"/>
          <w:sz w:val="22"/>
          <w:szCs w:val="22"/>
          <w:lang w:val="eu-ES"/>
        </w:rPr>
        <w:t xml:space="preserve"> proposamenak kudeatu ditzala. EBren printzipioak oinarri hartuta eta nazioarteko zuzenbidea errespetatuta, migratzaileentzat bidezkoak eta jasangarriak izango diren konponbideak bermatu behar dira", idatzi du gutunean. </w:t>
      </w:r>
    </w:p>
    <w:p w14:paraId="76B2964D" w14:textId="77777777" w:rsidR="00EA3A3C" w:rsidRPr="00F05181" w:rsidRDefault="00635F74" w:rsidP="008D0BA4">
      <w:pPr>
        <w:pStyle w:val="Style"/>
        <w:spacing w:before="138" w:line="202" w:lineRule="exact"/>
        <w:ind w:left="1997" w:right="2006"/>
        <w:jc w:val="both"/>
        <w:textAlignment w:val="baseline"/>
        <w:rPr>
          <w:rFonts w:ascii="Calibri" w:hAnsi="Calibri" w:cs="Calibri"/>
          <w:sz w:val="22"/>
          <w:szCs w:val="22"/>
          <w:lang w:val="eu-ES"/>
        </w:rPr>
      </w:pPr>
      <w:r w:rsidRPr="00F05181">
        <w:rPr>
          <w:rFonts w:ascii="Calibri" w:eastAsia="Arial" w:hAnsi="Calibri" w:cs="Calibri"/>
          <w:sz w:val="22"/>
          <w:szCs w:val="22"/>
          <w:lang w:val="eu-ES"/>
        </w:rPr>
        <w:t xml:space="preserve">Italia alde balera utzita, presidente "popularraren" proposamena ez da berria. Europako beste gobernu batzuek migrazio-politikak gogortzeko eskatu diote EBri, kanpoko muga gehiago kontrolatzeko eta kanporatzeak bizkortzeko helburuarekin. 14 estatuk, tartean Alemaniak eta Frantziak, "irtenbide berritzaileak" aztertzeko eskatu zioten Viktor Orbanen txandakako presidenteari gutun batean, deportazioak "azkartzeko". </w:t>
      </w:r>
    </w:p>
    <w:p w14:paraId="3C3CF572" w14:textId="77777777" w:rsidR="00EA3A3C" w:rsidRPr="00F05181" w:rsidRDefault="00635F74" w:rsidP="008D0BA4">
      <w:pPr>
        <w:pStyle w:val="Style"/>
        <w:spacing w:before="143" w:line="202" w:lineRule="exact"/>
        <w:ind w:left="1997" w:right="2011"/>
        <w:jc w:val="both"/>
        <w:textAlignment w:val="baseline"/>
        <w:rPr>
          <w:rFonts w:ascii="Calibri" w:hAnsi="Calibri" w:cs="Calibri"/>
          <w:sz w:val="22"/>
          <w:szCs w:val="22"/>
          <w:lang w:val="eu-ES"/>
        </w:rPr>
      </w:pPr>
      <w:r w:rsidRPr="00F05181">
        <w:rPr>
          <w:rFonts w:ascii="Calibri" w:eastAsia="Arial" w:hAnsi="Calibri" w:cs="Calibri"/>
          <w:sz w:val="22"/>
          <w:szCs w:val="22"/>
          <w:lang w:val="eu-ES"/>
        </w:rPr>
        <w:t xml:space="preserve">Pasa den apirilean Eurodiputatuek Asilo eta Migrazio </w:t>
      </w:r>
      <w:proofErr w:type="spellStart"/>
      <w:r w:rsidRPr="00F05181">
        <w:rPr>
          <w:rFonts w:ascii="Calibri" w:eastAsia="Arial" w:hAnsi="Calibri" w:cs="Calibri"/>
          <w:sz w:val="22"/>
          <w:szCs w:val="22"/>
          <w:lang w:val="eu-ES"/>
        </w:rPr>
        <w:t>ltunaren</w:t>
      </w:r>
      <w:proofErr w:type="spellEnd"/>
      <w:r w:rsidRPr="00F05181">
        <w:rPr>
          <w:rFonts w:ascii="Calibri" w:eastAsia="Arial" w:hAnsi="Calibri" w:cs="Calibri"/>
          <w:sz w:val="22"/>
          <w:szCs w:val="22"/>
          <w:lang w:val="eu-ES"/>
        </w:rPr>
        <w:t xml:space="preserve"> alde bozkatu zuten. Hitzarmenak, praktikan, gogortu egingo lituzke EBn sartzeko baldintzak. </w:t>
      </w:r>
    </w:p>
    <w:p w14:paraId="09A0D86E" w14:textId="4807AA30" w:rsidR="00EA3A3C" w:rsidRPr="00F05181" w:rsidRDefault="00635F74" w:rsidP="008D0BA4">
      <w:pPr>
        <w:pStyle w:val="Style"/>
        <w:spacing w:before="138" w:line="202" w:lineRule="exact"/>
        <w:ind w:left="1997" w:right="2006"/>
        <w:jc w:val="both"/>
        <w:textAlignment w:val="baseline"/>
        <w:rPr>
          <w:rFonts w:ascii="Calibri" w:hAnsi="Calibri" w:cs="Calibri"/>
          <w:sz w:val="22"/>
          <w:szCs w:val="22"/>
          <w:lang w:val="eu-ES"/>
        </w:rPr>
      </w:pPr>
      <w:r w:rsidRPr="00F05181">
        <w:rPr>
          <w:rFonts w:ascii="Calibri" w:eastAsia="Arial" w:hAnsi="Calibri" w:cs="Calibri"/>
          <w:sz w:val="22"/>
          <w:szCs w:val="22"/>
          <w:lang w:val="eu-ES"/>
        </w:rPr>
        <w:t xml:space="preserve">Europako Migrazio eta Asilo </w:t>
      </w:r>
      <w:proofErr w:type="spellStart"/>
      <w:r w:rsidRPr="00F05181">
        <w:rPr>
          <w:rFonts w:ascii="Calibri" w:eastAsia="Arial" w:hAnsi="Calibri" w:cs="Calibri"/>
          <w:sz w:val="22"/>
          <w:szCs w:val="22"/>
          <w:lang w:val="eu-ES"/>
        </w:rPr>
        <w:t>ltunak</w:t>
      </w:r>
      <w:proofErr w:type="spellEnd"/>
      <w:r w:rsidRPr="00F05181">
        <w:rPr>
          <w:rFonts w:ascii="Calibri" w:eastAsia="Arial" w:hAnsi="Calibri" w:cs="Calibri"/>
          <w:sz w:val="22"/>
          <w:szCs w:val="22"/>
          <w:lang w:val="eu-ES"/>
        </w:rPr>
        <w:t xml:space="preserve"> pertsona migratzaileen aurkako praktikak legeztatu dituela salatu dute Ongi Etorri Errefuxiatuak eta </w:t>
      </w:r>
      <w:proofErr w:type="spellStart"/>
      <w:r w:rsidRPr="00F05181">
        <w:rPr>
          <w:rFonts w:ascii="Calibri" w:eastAsia="Arial" w:hAnsi="Calibri" w:cs="Calibri"/>
          <w:sz w:val="22"/>
          <w:szCs w:val="22"/>
          <w:lang w:val="eu-ES"/>
        </w:rPr>
        <w:t>Amnistía</w:t>
      </w:r>
      <w:proofErr w:type="spellEnd"/>
      <w:r w:rsidRPr="00F05181">
        <w:rPr>
          <w:rFonts w:ascii="Calibri" w:eastAsia="Arial" w:hAnsi="Calibri" w:cs="Calibri"/>
          <w:sz w:val="22"/>
          <w:szCs w:val="22"/>
          <w:lang w:val="eu-ES"/>
        </w:rPr>
        <w:t xml:space="preserve"> </w:t>
      </w:r>
      <w:proofErr w:type="spellStart"/>
      <w:r w:rsidRPr="00F05181">
        <w:rPr>
          <w:rFonts w:ascii="Calibri" w:eastAsia="Arial" w:hAnsi="Calibri" w:cs="Calibri"/>
          <w:sz w:val="22"/>
          <w:szCs w:val="22"/>
          <w:lang w:val="eu-ES"/>
        </w:rPr>
        <w:t>Internacional</w:t>
      </w:r>
      <w:proofErr w:type="spellEnd"/>
      <w:r w:rsidRPr="00F05181">
        <w:rPr>
          <w:rFonts w:ascii="Calibri" w:eastAsia="Arial" w:hAnsi="Calibri" w:cs="Calibri"/>
          <w:sz w:val="22"/>
          <w:szCs w:val="22"/>
          <w:lang w:val="eu-ES"/>
        </w:rPr>
        <w:t xml:space="preserve">, besteak beste. Migrazio eta Asilo </w:t>
      </w:r>
      <w:proofErr w:type="spellStart"/>
      <w:r w:rsidRPr="00F05181">
        <w:rPr>
          <w:rFonts w:ascii="Calibri" w:eastAsia="Arial" w:hAnsi="Calibri" w:cs="Calibri"/>
          <w:sz w:val="22"/>
          <w:szCs w:val="22"/>
          <w:lang w:val="eu-ES"/>
        </w:rPr>
        <w:t>ltuna</w:t>
      </w:r>
      <w:proofErr w:type="spellEnd"/>
      <w:r w:rsidRPr="00F05181">
        <w:rPr>
          <w:rFonts w:ascii="Calibri" w:eastAsia="Arial" w:hAnsi="Calibri" w:cs="Calibri"/>
          <w:sz w:val="22"/>
          <w:szCs w:val="22"/>
          <w:lang w:val="eu-ES"/>
        </w:rPr>
        <w:t xml:space="preserve"> Giza Eskubideen eta Europaren bali</w:t>
      </w:r>
      <w:r w:rsidR="00F05181">
        <w:rPr>
          <w:rFonts w:ascii="Calibri" w:eastAsia="Arial" w:hAnsi="Calibri" w:cs="Calibri"/>
          <w:sz w:val="22"/>
          <w:szCs w:val="22"/>
          <w:lang w:val="eu-ES"/>
        </w:rPr>
        <w:t>z</w:t>
      </w:r>
      <w:r w:rsidRPr="00F05181">
        <w:rPr>
          <w:rFonts w:ascii="Calibri" w:eastAsia="Arial" w:hAnsi="Calibri" w:cs="Calibri"/>
          <w:sz w:val="22"/>
          <w:szCs w:val="22"/>
          <w:lang w:val="eu-ES"/>
        </w:rPr>
        <w:t xml:space="preserve">en «aurkakoa» dela salatu dute kolektiboek, eta eskuin muturraren agendak markatu duela. </w:t>
      </w:r>
    </w:p>
    <w:p w14:paraId="7A9BA868" w14:textId="77777777" w:rsidR="00EA3A3C" w:rsidRPr="00F05181" w:rsidRDefault="00635F74" w:rsidP="008D0BA4">
      <w:pPr>
        <w:pStyle w:val="Style"/>
        <w:spacing w:before="143" w:line="202" w:lineRule="exact"/>
        <w:ind w:left="1997" w:right="2011"/>
        <w:jc w:val="both"/>
        <w:textAlignment w:val="baseline"/>
        <w:rPr>
          <w:rFonts w:ascii="Calibri" w:hAnsi="Calibri" w:cs="Calibri"/>
          <w:sz w:val="22"/>
          <w:szCs w:val="22"/>
          <w:lang w:val="eu-ES"/>
        </w:rPr>
      </w:pPr>
      <w:r w:rsidRPr="00F05181">
        <w:rPr>
          <w:rFonts w:ascii="Calibri" w:eastAsia="Arial" w:hAnsi="Calibri" w:cs="Calibri"/>
          <w:sz w:val="22"/>
          <w:szCs w:val="22"/>
          <w:lang w:val="eu-ES"/>
        </w:rPr>
        <w:t xml:space="preserve">Azaldu dutenez, dagoeneko ematen diren hainbat praktika «legeztatu eta zabaltzea» ekarri du ituna onartzeak. Horien artean honako hauek aipatu dituzte: </w:t>
      </w:r>
    </w:p>
    <w:p w14:paraId="4098A3AE" w14:textId="77777777" w:rsidR="00EA3A3C" w:rsidRPr="00F05181" w:rsidRDefault="00635F74" w:rsidP="008D0BA4">
      <w:pPr>
        <w:pStyle w:val="Style"/>
        <w:numPr>
          <w:ilvl w:val="0"/>
          <w:numId w:val="1"/>
        </w:numPr>
        <w:spacing w:before="143" w:line="206" w:lineRule="exact"/>
        <w:ind w:left="2616" w:right="2006" w:hanging="317"/>
        <w:jc w:val="both"/>
        <w:textAlignment w:val="baseline"/>
        <w:rPr>
          <w:rFonts w:ascii="Calibri" w:hAnsi="Calibri" w:cs="Calibri"/>
          <w:sz w:val="22"/>
          <w:szCs w:val="22"/>
          <w:lang w:val="eu-ES"/>
        </w:rPr>
      </w:pPr>
      <w:r w:rsidRPr="00F05181">
        <w:rPr>
          <w:rFonts w:ascii="Calibri" w:eastAsia="Arial" w:hAnsi="Calibri" w:cs="Calibri"/>
          <w:sz w:val="22"/>
          <w:szCs w:val="22"/>
          <w:lang w:val="eu-ES"/>
        </w:rPr>
        <w:t xml:space="preserve">Estatu kide bakoitzak «Hirugarren Herrialde Seguruen» zerrenda egingo du, eta horrek esan nahi du nazionalitate horiek dituzten pertsonek ezin izango dutela asilorik eskatu Batasuneko estatuetan. </w:t>
      </w:r>
    </w:p>
    <w:p w14:paraId="3ACC1477" w14:textId="77777777" w:rsidR="00EA3A3C" w:rsidRPr="00F05181" w:rsidRDefault="00635F74" w:rsidP="008D0BA4">
      <w:pPr>
        <w:pStyle w:val="Style"/>
        <w:numPr>
          <w:ilvl w:val="0"/>
          <w:numId w:val="1"/>
        </w:numPr>
        <w:spacing w:before="4" w:line="206" w:lineRule="exact"/>
        <w:ind w:left="2616" w:right="2002" w:hanging="317"/>
        <w:jc w:val="both"/>
        <w:textAlignment w:val="baseline"/>
        <w:rPr>
          <w:rFonts w:ascii="Calibri" w:hAnsi="Calibri" w:cs="Calibri"/>
          <w:sz w:val="22"/>
          <w:szCs w:val="22"/>
          <w:lang w:val="eu-ES"/>
        </w:rPr>
      </w:pPr>
      <w:r w:rsidRPr="00F05181">
        <w:rPr>
          <w:rFonts w:ascii="Calibri" w:eastAsia="Arial" w:hAnsi="Calibri" w:cs="Calibri"/>
          <w:sz w:val="22"/>
          <w:szCs w:val="22"/>
          <w:lang w:val="eu-ES"/>
        </w:rPr>
        <w:t xml:space="preserve">Berehalako kanporatzeak eta deportazioak legeztatuko dira eta </w:t>
      </w:r>
      <w:proofErr w:type="spellStart"/>
      <w:r w:rsidRPr="00F05181">
        <w:rPr>
          <w:rFonts w:ascii="Calibri" w:eastAsia="Arial" w:hAnsi="Calibri" w:cs="Calibri"/>
          <w:sz w:val="22"/>
          <w:szCs w:val="22"/>
          <w:lang w:val="eu-ES"/>
        </w:rPr>
        <w:t>Frontexek</w:t>
      </w:r>
      <w:proofErr w:type="spellEnd"/>
      <w:r w:rsidRPr="00F05181">
        <w:rPr>
          <w:rFonts w:ascii="Calibri" w:eastAsia="Arial" w:hAnsi="Calibri" w:cs="Calibri"/>
          <w:sz w:val="22"/>
          <w:szCs w:val="22"/>
          <w:lang w:val="eu-ES"/>
        </w:rPr>
        <w:t xml:space="preserve"> erabateko askatasuna izango du. </w:t>
      </w:r>
    </w:p>
    <w:p w14:paraId="4239F34B" w14:textId="77777777" w:rsidR="00EA3A3C" w:rsidRPr="00F05181" w:rsidRDefault="00635F74" w:rsidP="008D0BA4">
      <w:pPr>
        <w:pStyle w:val="Style"/>
        <w:numPr>
          <w:ilvl w:val="0"/>
          <w:numId w:val="1"/>
        </w:numPr>
        <w:spacing w:before="4" w:line="206" w:lineRule="exact"/>
        <w:ind w:left="2616" w:right="2002" w:hanging="317"/>
        <w:jc w:val="both"/>
        <w:textAlignment w:val="baseline"/>
        <w:rPr>
          <w:rFonts w:ascii="Calibri" w:hAnsi="Calibri" w:cs="Calibri"/>
          <w:sz w:val="22"/>
          <w:szCs w:val="22"/>
          <w:lang w:val="eu-ES"/>
        </w:rPr>
      </w:pPr>
      <w:r w:rsidRPr="00F05181">
        <w:rPr>
          <w:rFonts w:ascii="Calibri" w:eastAsia="Arial" w:hAnsi="Calibri" w:cs="Calibri"/>
          <w:sz w:val="22"/>
          <w:szCs w:val="22"/>
          <w:lang w:val="eu-ES"/>
        </w:rPr>
        <w:t xml:space="preserve">Dublingo </w:t>
      </w:r>
      <w:proofErr w:type="spellStart"/>
      <w:r w:rsidRPr="00F05181">
        <w:rPr>
          <w:rFonts w:ascii="Calibri" w:eastAsia="Arial" w:hAnsi="Calibri" w:cs="Calibri"/>
          <w:sz w:val="22"/>
          <w:szCs w:val="22"/>
          <w:lang w:val="eu-ES"/>
        </w:rPr>
        <w:t>ltunaren</w:t>
      </w:r>
      <w:proofErr w:type="spellEnd"/>
      <w:r w:rsidRPr="00F05181">
        <w:rPr>
          <w:rFonts w:ascii="Calibri" w:eastAsia="Arial" w:hAnsi="Calibri" w:cs="Calibri"/>
          <w:sz w:val="22"/>
          <w:szCs w:val="22"/>
          <w:lang w:val="eu-ES"/>
        </w:rPr>
        <w:t xml:space="preserve"> epea luzatuko da, eta, beraz, oraindik egoera erregularizatu gabe duten pertsonen egoera are larriagoa izango da. </w:t>
      </w:r>
    </w:p>
    <w:p w14:paraId="638735E0" w14:textId="4C8FF19D" w:rsidR="00EA3A3C" w:rsidRPr="00F05181" w:rsidRDefault="00635F74" w:rsidP="008D0BA4">
      <w:pPr>
        <w:pStyle w:val="Style"/>
        <w:numPr>
          <w:ilvl w:val="0"/>
          <w:numId w:val="1"/>
        </w:numPr>
        <w:spacing w:before="4" w:line="206" w:lineRule="exact"/>
        <w:ind w:left="2616" w:right="2002" w:hanging="312"/>
        <w:jc w:val="both"/>
        <w:textAlignment w:val="baseline"/>
        <w:rPr>
          <w:rFonts w:ascii="Calibri" w:hAnsi="Calibri" w:cs="Calibri"/>
          <w:sz w:val="22"/>
          <w:szCs w:val="22"/>
          <w:lang w:val="eu-ES"/>
        </w:rPr>
      </w:pPr>
      <w:r w:rsidRPr="00F05181">
        <w:rPr>
          <w:rFonts w:ascii="Calibri" w:eastAsia="Arial" w:hAnsi="Calibri" w:cs="Calibri"/>
          <w:sz w:val="22"/>
          <w:szCs w:val="22"/>
          <w:lang w:val="eu-ES"/>
        </w:rPr>
        <w:t xml:space="preserve">6 urtetik aurrerako umeak ahalko dituzte deportatu eta aurpegi eta hatz-marken azterketak egin. </w:t>
      </w:r>
    </w:p>
    <w:p w14:paraId="552AAFCF" w14:textId="77777777" w:rsidR="00EA3A3C" w:rsidRPr="00F05181" w:rsidRDefault="00635F74" w:rsidP="008D0BA4">
      <w:pPr>
        <w:pStyle w:val="Style"/>
        <w:numPr>
          <w:ilvl w:val="0"/>
          <w:numId w:val="2"/>
        </w:numPr>
        <w:spacing w:line="206" w:lineRule="exact"/>
        <w:ind w:left="2606" w:right="2006" w:hanging="317"/>
        <w:jc w:val="both"/>
        <w:textAlignment w:val="baseline"/>
        <w:rPr>
          <w:rFonts w:ascii="Calibri" w:hAnsi="Calibri" w:cs="Calibri"/>
          <w:sz w:val="22"/>
          <w:szCs w:val="22"/>
          <w:lang w:val="eu-ES"/>
        </w:rPr>
      </w:pPr>
      <w:r w:rsidRPr="00F05181">
        <w:rPr>
          <w:rFonts w:ascii="Calibri" w:eastAsia="Arial" w:hAnsi="Calibri" w:cs="Calibri"/>
          <w:sz w:val="22"/>
          <w:szCs w:val="22"/>
          <w:lang w:val="eu-ES"/>
        </w:rPr>
        <w:t xml:space="preserve">Gogorarazi dute, gainera, Europako herrietara iristea lortzen duten pertsona migratuek </w:t>
      </w:r>
      <w:proofErr w:type="spellStart"/>
      <w:r w:rsidRPr="00F05181">
        <w:rPr>
          <w:rFonts w:ascii="Calibri" w:eastAsia="Arial" w:hAnsi="Calibri" w:cs="Calibri"/>
          <w:sz w:val="22"/>
          <w:szCs w:val="22"/>
          <w:lang w:val="eu-ES"/>
        </w:rPr>
        <w:t>desberdinkeria</w:t>
      </w:r>
      <w:proofErr w:type="spellEnd"/>
      <w:r w:rsidRPr="00F05181">
        <w:rPr>
          <w:rFonts w:ascii="Calibri" w:eastAsia="Arial" w:hAnsi="Calibri" w:cs="Calibri"/>
          <w:sz w:val="22"/>
          <w:szCs w:val="22"/>
          <w:lang w:val="eu-ES"/>
        </w:rPr>
        <w:t xml:space="preserve"> jasan behar dutela, eta forma askotako arrazakeria. </w:t>
      </w:r>
    </w:p>
    <w:p w14:paraId="61A78571" w14:textId="27FDE6F5" w:rsidR="00EA3A3C" w:rsidRPr="00F05181" w:rsidRDefault="00635F74" w:rsidP="008D0BA4">
      <w:pPr>
        <w:pStyle w:val="Style"/>
        <w:spacing w:line="336" w:lineRule="exact"/>
        <w:ind w:left="1997" w:right="2006"/>
        <w:jc w:val="both"/>
        <w:textAlignment w:val="baseline"/>
        <w:rPr>
          <w:rFonts w:ascii="Calibri" w:hAnsi="Calibri" w:cs="Calibri"/>
          <w:sz w:val="22"/>
          <w:szCs w:val="22"/>
          <w:lang w:val="eu-ES"/>
        </w:rPr>
      </w:pPr>
      <w:r w:rsidRPr="00F05181">
        <w:rPr>
          <w:rFonts w:ascii="Calibri" w:eastAsia="Arial" w:hAnsi="Calibri" w:cs="Calibri"/>
          <w:b/>
          <w:sz w:val="22"/>
          <w:szCs w:val="22"/>
          <w:lang w:val="eu-ES"/>
        </w:rPr>
        <w:t xml:space="preserve">ERABAKI PROPOSAMENA </w:t>
      </w:r>
    </w:p>
    <w:p w14:paraId="72B739CE" w14:textId="77777777" w:rsidR="00EA3A3C" w:rsidRPr="00F05181" w:rsidRDefault="00EA3A3C" w:rsidP="008D0BA4">
      <w:pPr>
        <w:pStyle w:val="Style"/>
        <w:spacing w:line="160" w:lineRule="atLeast"/>
        <w:jc w:val="both"/>
        <w:rPr>
          <w:rFonts w:ascii="Calibri" w:hAnsi="Calibri" w:cs="Calibri"/>
          <w:sz w:val="22"/>
          <w:szCs w:val="22"/>
          <w:lang w:val="eu-ES"/>
        </w:rPr>
      </w:pPr>
    </w:p>
    <w:p w14:paraId="7A319A67" w14:textId="77777777" w:rsidR="00EA3A3C" w:rsidRPr="00F05181" w:rsidRDefault="00635F74" w:rsidP="008D0BA4">
      <w:pPr>
        <w:pStyle w:val="Style"/>
        <w:numPr>
          <w:ilvl w:val="0"/>
          <w:numId w:val="3"/>
        </w:numPr>
        <w:spacing w:line="206" w:lineRule="exact"/>
        <w:ind w:left="2611" w:right="2002" w:hanging="302"/>
        <w:jc w:val="both"/>
        <w:textAlignment w:val="baseline"/>
        <w:rPr>
          <w:rFonts w:ascii="Calibri" w:hAnsi="Calibri" w:cs="Calibri"/>
          <w:sz w:val="22"/>
          <w:szCs w:val="22"/>
          <w:lang w:val="eu-ES"/>
        </w:rPr>
      </w:pPr>
      <w:r w:rsidRPr="00F05181">
        <w:rPr>
          <w:rFonts w:ascii="Calibri" w:eastAsia="Arial" w:hAnsi="Calibri" w:cs="Calibri"/>
          <w:sz w:val="22"/>
          <w:szCs w:val="22"/>
          <w:lang w:val="eu-ES"/>
        </w:rPr>
        <w:t xml:space="preserve">Legebiltzarrak Migrazioaren eta Asiloaren Europako </w:t>
      </w:r>
      <w:proofErr w:type="spellStart"/>
      <w:r w:rsidRPr="00F05181">
        <w:rPr>
          <w:rFonts w:ascii="Calibri" w:eastAsia="Arial" w:hAnsi="Calibri" w:cs="Calibri"/>
          <w:sz w:val="22"/>
          <w:szCs w:val="22"/>
          <w:lang w:val="eu-ES"/>
        </w:rPr>
        <w:t>ltuna</w:t>
      </w:r>
      <w:proofErr w:type="spellEnd"/>
      <w:r w:rsidRPr="00F05181">
        <w:rPr>
          <w:rFonts w:ascii="Calibri" w:eastAsia="Arial" w:hAnsi="Calibri" w:cs="Calibri"/>
          <w:sz w:val="22"/>
          <w:szCs w:val="22"/>
          <w:lang w:val="eu-ES"/>
        </w:rPr>
        <w:t xml:space="preserve"> errefusatzen du, biztanleria migratzailearen eta errefuxiatuaren giza eskubideei buruzko nazioarteko araudia urratzeagatik. </w:t>
      </w:r>
    </w:p>
    <w:p w14:paraId="5BFD6A50" w14:textId="77777777" w:rsidR="00EA3A3C" w:rsidRPr="00F05181" w:rsidRDefault="00635F74" w:rsidP="008D0BA4">
      <w:pPr>
        <w:pStyle w:val="Style"/>
        <w:numPr>
          <w:ilvl w:val="0"/>
          <w:numId w:val="3"/>
        </w:numPr>
        <w:spacing w:line="202" w:lineRule="exact"/>
        <w:ind w:left="2616" w:right="1997" w:hanging="312"/>
        <w:jc w:val="both"/>
        <w:textAlignment w:val="baseline"/>
        <w:rPr>
          <w:rFonts w:ascii="Calibri" w:hAnsi="Calibri" w:cs="Calibri"/>
          <w:sz w:val="22"/>
          <w:szCs w:val="22"/>
          <w:lang w:val="eu-ES"/>
        </w:rPr>
      </w:pPr>
      <w:r w:rsidRPr="00F05181">
        <w:rPr>
          <w:rFonts w:ascii="Calibri" w:eastAsia="Arial" w:hAnsi="Calibri" w:cs="Calibri"/>
          <w:sz w:val="22"/>
          <w:szCs w:val="22"/>
          <w:lang w:val="eu-ES"/>
        </w:rPr>
        <w:t xml:space="preserve">Legebiltzarrak errefusatzen du estatu kideak biztanleria migratzailea atxikitzeko hirugarren herrialdeetan azpiegiturak eraikitzera animatzeko </w:t>
      </w:r>
      <w:proofErr w:type="spellStart"/>
      <w:r w:rsidRPr="00F05181">
        <w:rPr>
          <w:rFonts w:ascii="Calibri" w:eastAsia="Arial" w:hAnsi="Calibri" w:cs="Calibri"/>
          <w:sz w:val="22"/>
          <w:szCs w:val="22"/>
          <w:lang w:val="eu-ES"/>
        </w:rPr>
        <w:t>Ursula</w:t>
      </w:r>
      <w:proofErr w:type="spellEnd"/>
      <w:r w:rsidRPr="00F05181">
        <w:rPr>
          <w:rFonts w:ascii="Calibri" w:eastAsia="Arial" w:hAnsi="Calibri" w:cs="Calibri"/>
          <w:sz w:val="22"/>
          <w:szCs w:val="22"/>
          <w:lang w:val="eu-ES"/>
        </w:rPr>
        <w:t xml:space="preserve"> Von Der </w:t>
      </w:r>
      <w:proofErr w:type="spellStart"/>
      <w:r w:rsidRPr="00F05181">
        <w:rPr>
          <w:rFonts w:ascii="Calibri" w:eastAsia="Arial" w:hAnsi="Calibri" w:cs="Calibri"/>
          <w:sz w:val="22"/>
          <w:szCs w:val="22"/>
          <w:lang w:val="eu-ES"/>
        </w:rPr>
        <w:t>Leyen</w:t>
      </w:r>
      <w:proofErr w:type="spellEnd"/>
      <w:r w:rsidRPr="00F05181">
        <w:rPr>
          <w:rFonts w:ascii="Calibri" w:eastAsia="Arial" w:hAnsi="Calibri" w:cs="Calibri"/>
          <w:sz w:val="22"/>
          <w:szCs w:val="22"/>
          <w:lang w:val="eu-ES"/>
        </w:rPr>
        <w:t xml:space="preserve"> Europako Batzordeko presidenteak bidalitako gutuna. </w:t>
      </w:r>
    </w:p>
    <w:p w14:paraId="6869C3D9" w14:textId="77777777" w:rsidR="00202971" w:rsidRPr="00F05181" w:rsidRDefault="00635F74" w:rsidP="008D0BA4">
      <w:pPr>
        <w:pStyle w:val="Style"/>
        <w:numPr>
          <w:ilvl w:val="0"/>
          <w:numId w:val="3"/>
        </w:numPr>
        <w:spacing w:line="206" w:lineRule="exact"/>
        <w:ind w:left="2611" w:right="2002" w:hanging="307"/>
        <w:jc w:val="both"/>
        <w:textAlignment w:val="baseline"/>
        <w:rPr>
          <w:rFonts w:ascii="Calibri" w:hAnsi="Calibri" w:cs="Calibri"/>
          <w:sz w:val="22"/>
          <w:szCs w:val="22"/>
          <w:lang w:val="eu-ES"/>
        </w:rPr>
      </w:pPr>
      <w:r w:rsidRPr="00F05181">
        <w:rPr>
          <w:rFonts w:ascii="Calibri" w:eastAsia="Arial" w:hAnsi="Calibri" w:cs="Calibri"/>
          <w:sz w:val="22"/>
          <w:szCs w:val="22"/>
          <w:lang w:val="eu-ES"/>
        </w:rPr>
        <w:t xml:space="preserve">Legebiltzarrak konpromisoa berresten du Europako erakundeak egiten ari diren politika arrazista eta xenofoboen aurrean, migratzaileen eta errefuxiatuen giza eskubideak defendatzeko. </w:t>
      </w:r>
    </w:p>
    <w:p w14:paraId="471D708C" w14:textId="77777777" w:rsidR="00202971" w:rsidRPr="00F05181" w:rsidRDefault="00202971" w:rsidP="008D0BA4">
      <w:pPr>
        <w:pStyle w:val="Style"/>
        <w:spacing w:line="206" w:lineRule="exact"/>
        <w:ind w:left="2611" w:right="2002"/>
        <w:jc w:val="both"/>
        <w:textAlignment w:val="baseline"/>
        <w:rPr>
          <w:rFonts w:ascii="Calibri" w:hAnsi="Calibri" w:cs="Calibri"/>
          <w:sz w:val="22"/>
          <w:szCs w:val="22"/>
          <w:lang w:val="eu-ES"/>
        </w:rPr>
      </w:pPr>
    </w:p>
    <w:p w14:paraId="6D4C1D1D" w14:textId="4F738E97" w:rsidR="00EA3A3C" w:rsidRPr="00F05181" w:rsidRDefault="00635F74" w:rsidP="008D0BA4">
      <w:pPr>
        <w:pStyle w:val="Style"/>
        <w:spacing w:line="206" w:lineRule="exact"/>
        <w:ind w:left="2611" w:right="2002"/>
        <w:jc w:val="both"/>
        <w:textAlignment w:val="baseline"/>
        <w:rPr>
          <w:rFonts w:ascii="Calibri" w:eastAsia="Arial" w:hAnsi="Calibri" w:cs="Calibri"/>
          <w:sz w:val="22"/>
          <w:szCs w:val="22"/>
          <w:lang w:val="eu-ES"/>
        </w:rPr>
      </w:pPr>
      <w:proofErr w:type="spellStart"/>
      <w:r w:rsidRPr="00F05181">
        <w:rPr>
          <w:rFonts w:ascii="Calibri" w:eastAsia="Arial" w:hAnsi="Calibri" w:cs="Calibri"/>
          <w:sz w:val="22"/>
          <w:szCs w:val="22"/>
          <w:lang w:val="eu-ES"/>
        </w:rPr>
        <w:t>lruñean</w:t>
      </w:r>
      <w:proofErr w:type="spellEnd"/>
      <w:r w:rsidRPr="00F05181">
        <w:rPr>
          <w:rFonts w:ascii="Calibri" w:eastAsia="Arial" w:hAnsi="Calibri" w:cs="Calibri"/>
          <w:sz w:val="22"/>
          <w:szCs w:val="22"/>
          <w:lang w:val="eu-ES"/>
        </w:rPr>
        <w:t>, 2024ko urriaren 17an</w:t>
      </w:r>
    </w:p>
    <w:p w14:paraId="5D5B7DFC" w14:textId="450D865C" w:rsidR="00202971" w:rsidRPr="00F05181" w:rsidRDefault="00202971" w:rsidP="008D0BA4">
      <w:pPr>
        <w:pStyle w:val="Style"/>
        <w:spacing w:line="206" w:lineRule="exact"/>
        <w:ind w:left="2611" w:right="2002"/>
        <w:jc w:val="both"/>
        <w:textAlignment w:val="baseline"/>
        <w:rPr>
          <w:rFonts w:ascii="Calibri" w:hAnsi="Calibri" w:cs="Calibri"/>
          <w:sz w:val="22"/>
          <w:szCs w:val="22"/>
          <w:lang w:val="eu-ES"/>
        </w:rPr>
      </w:pPr>
      <w:r w:rsidRPr="00F05181">
        <w:rPr>
          <w:rFonts w:ascii="Calibri" w:eastAsia="Arial" w:hAnsi="Calibri" w:cs="Calibri"/>
          <w:sz w:val="22"/>
          <w:szCs w:val="22"/>
          <w:lang w:val="eu-ES"/>
        </w:rPr>
        <w:t xml:space="preserve">Foru parlamentaria: Javier </w:t>
      </w:r>
      <w:proofErr w:type="spellStart"/>
      <w:r w:rsidRPr="00F05181">
        <w:rPr>
          <w:rFonts w:ascii="Calibri" w:eastAsia="Arial" w:hAnsi="Calibri" w:cs="Calibri"/>
          <w:sz w:val="22"/>
          <w:szCs w:val="22"/>
          <w:lang w:val="eu-ES"/>
        </w:rPr>
        <w:t>Arza</w:t>
      </w:r>
      <w:proofErr w:type="spellEnd"/>
      <w:r w:rsidRPr="00F05181">
        <w:rPr>
          <w:rFonts w:ascii="Calibri" w:eastAsia="Arial" w:hAnsi="Calibri" w:cs="Calibri"/>
          <w:sz w:val="22"/>
          <w:szCs w:val="22"/>
          <w:lang w:val="eu-ES"/>
        </w:rPr>
        <w:t xml:space="preserve"> </w:t>
      </w:r>
      <w:proofErr w:type="spellStart"/>
      <w:r w:rsidRPr="00F05181">
        <w:rPr>
          <w:rFonts w:ascii="Calibri" w:eastAsia="Arial" w:hAnsi="Calibri" w:cs="Calibri"/>
          <w:sz w:val="22"/>
          <w:szCs w:val="22"/>
          <w:lang w:val="eu-ES"/>
        </w:rPr>
        <w:t>Porras</w:t>
      </w:r>
      <w:proofErr w:type="spellEnd"/>
    </w:p>
    <w:sectPr w:rsidR="00202971" w:rsidRPr="00F05181">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436A8"/>
    <w:multiLevelType w:val="singleLevel"/>
    <w:tmpl w:val="F3AA4A38"/>
    <w:lvl w:ilvl="0">
      <w:numFmt w:val="bullet"/>
      <w:lvlText w:val=""/>
      <w:legacy w:legacy="1" w:legacySpace="0" w:legacyIndent="0"/>
      <w:lvlJc w:val="left"/>
      <w:rPr>
        <w:rFonts w:ascii="Symbol" w:hAnsi="Symbol" w:cs="Symbol" w:hint="default"/>
        <w:sz w:val="15"/>
        <w:szCs w:val="15"/>
      </w:rPr>
    </w:lvl>
  </w:abstractNum>
  <w:abstractNum w:abstractNumId="1" w15:restartNumberingAfterBreak="0">
    <w:nsid w:val="465F6364"/>
    <w:multiLevelType w:val="singleLevel"/>
    <w:tmpl w:val="750497AE"/>
    <w:lvl w:ilvl="0">
      <w:numFmt w:val="bullet"/>
      <w:lvlText w:val=""/>
      <w:legacy w:legacy="1" w:legacySpace="0" w:legacyIndent="0"/>
      <w:lvlJc w:val="left"/>
      <w:rPr>
        <w:rFonts w:ascii="Symbol" w:hAnsi="Symbol" w:cs="Symbol" w:hint="default"/>
        <w:sz w:val="15"/>
        <w:szCs w:val="15"/>
      </w:rPr>
    </w:lvl>
  </w:abstractNum>
  <w:abstractNum w:abstractNumId="2" w15:restartNumberingAfterBreak="0">
    <w:nsid w:val="73431066"/>
    <w:multiLevelType w:val="singleLevel"/>
    <w:tmpl w:val="873C6A40"/>
    <w:lvl w:ilvl="0">
      <w:start w:val="1"/>
      <w:numFmt w:val="decimal"/>
      <w:lvlText w:val="%1."/>
      <w:legacy w:legacy="1" w:legacySpace="0" w:legacyIndent="0"/>
      <w:lvlJc w:val="left"/>
      <w:rPr>
        <w:rFonts w:ascii="Arial" w:hAnsi="Arial" w:cs="Arial" w:hint="default"/>
        <w:sz w:val="15"/>
        <w:szCs w:val="15"/>
      </w:rPr>
    </w:lvl>
  </w:abstractNum>
  <w:num w:numId="1" w16cid:durableId="69927960">
    <w:abstractNumId w:val="1"/>
  </w:num>
  <w:num w:numId="2" w16cid:durableId="1434085625">
    <w:abstractNumId w:val="0"/>
  </w:num>
  <w:num w:numId="3" w16cid:durableId="1808739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A3A3C"/>
    <w:rsid w:val="00202971"/>
    <w:rsid w:val="00635F74"/>
    <w:rsid w:val="008D0BA4"/>
    <w:rsid w:val="009F5DED"/>
    <w:rsid w:val="00DC5457"/>
    <w:rsid w:val="00EA3A3C"/>
    <w:rsid w:val="00F05181"/>
    <w:rsid w:val="00FD1A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1E4D"/>
  <w15:docId w15:val="{CBA02910-7CDF-4940-8583-2075A940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613</Words>
  <Characters>3374</Characters>
  <Application>Microsoft Office Word</Application>
  <DocSecurity>0</DocSecurity>
  <Lines>28</Lines>
  <Paragraphs>7</Paragraphs>
  <ScaleCrop>false</ScaleCrop>
  <Company>HP Inc.</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24MOC-134. Euskera</dc:title>
  <dc:creator>informatica</dc:creator>
  <cp:keywords>CreatedByIRIS_Readiris_17.0</cp:keywords>
  <cp:lastModifiedBy>Martin Cestao, Nerea</cp:lastModifiedBy>
  <cp:revision>5</cp:revision>
  <dcterms:created xsi:type="dcterms:W3CDTF">2024-10-21T09:32:00Z</dcterms:created>
  <dcterms:modified xsi:type="dcterms:W3CDTF">2024-10-29T07:42:00Z</dcterms:modified>
</cp:coreProperties>
</file>