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800BC" w14:textId="01A9F52C" w:rsidR="00544660" w:rsidRPr="000735AD" w:rsidRDefault="00017969" w:rsidP="00544660">
      <w:pPr>
        <w:pStyle w:val="Style"/>
        <w:spacing w:before="100" w:beforeAutospacing="1" w:after="200" w:line="276" w:lineRule="auto"/>
        <w:ind w:left="708" w:right="2002" w:firstLine="708"/>
        <w:textAlignment w:val="baseline"/>
        <w:rPr>
          <w:rFonts w:ascii="Calibri" w:hAnsi="Calibri" w:cs="Calibri"/>
          <w:sz w:val="22"/>
          <w:szCs w:val="22"/>
          <w:lang w:val="eu-ES"/>
        </w:rPr>
      </w:pPr>
      <w:r w:rsidRPr="000735AD">
        <w:rPr>
          <w:rFonts w:ascii="Calibri" w:eastAsia="Arial" w:hAnsi="Calibri" w:cs="Calibri"/>
          <w:sz w:val="22"/>
          <w:szCs w:val="22"/>
          <w:lang w:val="eu-ES"/>
        </w:rPr>
        <w:t>24MOC-102</w:t>
      </w:r>
    </w:p>
    <w:p w14:paraId="6DF9AE6C" w14:textId="5E3F4C61" w:rsidR="00544660" w:rsidRPr="000735AD" w:rsidRDefault="00544660" w:rsidP="00544660">
      <w:pPr>
        <w:pStyle w:val="Style"/>
        <w:spacing w:before="100" w:beforeAutospacing="1" w:after="200" w:line="276" w:lineRule="auto"/>
        <w:ind w:left="1416" w:right="2016"/>
        <w:jc w:val="both"/>
        <w:textAlignment w:val="baseline"/>
        <w:rPr>
          <w:rFonts w:ascii="Calibri" w:hAnsi="Calibri" w:cs="Calibri"/>
          <w:sz w:val="22"/>
          <w:szCs w:val="22"/>
          <w:lang w:val="eu-ES"/>
        </w:rPr>
      </w:pPr>
      <w:r w:rsidRPr="000735AD">
        <w:rPr>
          <w:rFonts w:ascii="Calibri" w:eastAsia="Arial" w:hAnsi="Calibri" w:cs="Calibri"/>
          <w:w w:val="105"/>
          <w:sz w:val="22"/>
          <w:szCs w:val="22"/>
          <w:lang w:val="eu-ES"/>
        </w:rPr>
        <w:t xml:space="preserve">Eneka Maiz Ulaiar EH Bildu Nafarroa talde parlamentarioko foru parlamentariak, Nafarroako Parlamentuko Erregelamenduan ezarritakoaren babesean, honako </w:t>
      </w:r>
      <w:r w:rsidR="000735AD" w:rsidRPr="000735AD">
        <w:rPr>
          <w:rFonts w:ascii="Calibri" w:eastAsia="Arial" w:hAnsi="Calibri" w:cs="Calibri"/>
          <w:w w:val="105"/>
          <w:sz w:val="22"/>
          <w:szCs w:val="22"/>
          <w:lang w:val="eu-ES"/>
        </w:rPr>
        <w:t xml:space="preserve">mozio </w:t>
      </w:r>
      <w:r w:rsidRPr="000735AD">
        <w:rPr>
          <w:rFonts w:ascii="Calibri" w:eastAsia="Arial" w:hAnsi="Calibri" w:cs="Calibri"/>
          <w:w w:val="105"/>
          <w:sz w:val="22"/>
          <w:szCs w:val="22"/>
          <w:lang w:val="eu-ES"/>
        </w:rPr>
        <w:t xml:space="preserve">hau aurkezten du, </w:t>
      </w:r>
      <w:r w:rsidR="000735AD" w:rsidRPr="000735AD">
        <w:rPr>
          <w:rFonts w:ascii="Calibri" w:eastAsia="Arial" w:hAnsi="Calibri" w:cs="Calibri"/>
          <w:w w:val="105"/>
          <w:sz w:val="22"/>
          <w:szCs w:val="22"/>
          <w:lang w:val="eu-ES"/>
        </w:rPr>
        <w:t xml:space="preserve">Osoko Bilkuran </w:t>
      </w:r>
      <w:r w:rsidRPr="000735AD">
        <w:rPr>
          <w:rFonts w:ascii="Calibri" w:eastAsia="Arial" w:hAnsi="Calibri" w:cs="Calibri"/>
          <w:w w:val="105"/>
          <w:sz w:val="22"/>
          <w:szCs w:val="22"/>
          <w:lang w:val="eu-ES"/>
        </w:rPr>
        <w:t xml:space="preserve">eztabaidatu eta bozkatzeko. </w:t>
      </w:r>
    </w:p>
    <w:p w14:paraId="4953F578" w14:textId="77777777" w:rsidR="00544660" w:rsidRPr="000735AD" w:rsidRDefault="00544660" w:rsidP="00544660">
      <w:pPr>
        <w:pStyle w:val="Style"/>
        <w:spacing w:before="100" w:beforeAutospacing="1" w:after="200" w:line="276" w:lineRule="auto"/>
        <w:ind w:left="4829" w:right="2002"/>
        <w:textAlignment w:val="baseline"/>
        <w:rPr>
          <w:rFonts w:ascii="Calibri" w:hAnsi="Calibri" w:cs="Calibri"/>
          <w:bCs/>
          <w:sz w:val="22"/>
          <w:szCs w:val="22"/>
          <w:lang w:val="eu-ES"/>
        </w:rPr>
      </w:pPr>
      <w:r w:rsidRPr="000735AD">
        <w:rPr>
          <w:rFonts w:ascii="Calibri" w:eastAsia="Arial" w:hAnsi="Calibri" w:cs="Calibri"/>
          <w:bCs/>
          <w:sz w:val="22"/>
          <w:szCs w:val="22"/>
          <w:lang w:val="eu-ES"/>
        </w:rPr>
        <w:t xml:space="preserve">ZIOEN AZALPENA </w:t>
      </w:r>
    </w:p>
    <w:p w14:paraId="17170CA1" w14:textId="1EA55FAB" w:rsidR="000118FA" w:rsidRPr="000735AD" w:rsidRDefault="00544660" w:rsidP="00544660">
      <w:pPr>
        <w:pStyle w:val="Style"/>
        <w:spacing w:before="100" w:beforeAutospacing="1" w:after="200" w:line="276" w:lineRule="auto"/>
        <w:ind w:left="1416" w:right="2011"/>
        <w:jc w:val="both"/>
        <w:textAlignment w:val="baseline"/>
        <w:rPr>
          <w:rFonts w:ascii="Calibri" w:hAnsi="Calibri" w:cs="Calibri"/>
          <w:sz w:val="22"/>
          <w:szCs w:val="22"/>
          <w:lang w:val="eu-ES"/>
        </w:rPr>
      </w:pPr>
      <w:r w:rsidRPr="000735AD">
        <w:rPr>
          <w:rFonts w:ascii="Calibri" w:eastAsia="Arial" w:hAnsi="Calibri" w:cs="Calibri"/>
          <w:w w:val="105"/>
          <w:sz w:val="22"/>
          <w:szCs w:val="22"/>
          <w:lang w:val="eu-ES"/>
        </w:rPr>
        <w:t xml:space="preserve">Joan den irailaren 12ko Euskararen Nafar Kontseiluak kontrako txostena egin dio Barneko, Funtzio Publikoko eta Justiziako kontseilariak proposatu duen foru dekretuaren testuari, zeinak euskararen erabilera arautzen baitu Nafarroako administrazio publikoetan. </w:t>
      </w:r>
    </w:p>
    <w:p w14:paraId="6A4C3DE6" w14:textId="77777777" w:rsidR="000118FA" w:rsidRPr="000735AD" w:rsidRDefault="00544660" w:rsidP="00544660">
      <w:pPr>
        <w:pStyle w:val="Style"/>
        <w:spacing w:before="100" w:beforeAutospacing="1" w:after="200" w:line="276" w:lineRule="auto"/>
        <w:ind w:left="1416" w:right="2011"/>
        <w:jc w:val="both"/>
        <w:textAlignment w:val="baseline"/>
        <w:rPr>
          <w:rFonts w:ascii="Calibri" w:hAnsi="Calibri" w:cs="Calibri"/>
          <w:sz w:val="22"/>
          <w:szCs w:val="22"/>
          <w:lang w:val="eu-ES"/>
        </w:rPr>
      </w:pPr>
      <w:r w:rsidRPr="000735AD">
        <w:rPr>
          <w:rFonts w:ascii="Calibri" w:eastAsia="Arial" w:hAnsi="Calibri" w:cs="Calibri"/>
          <w:w w:val="105"/>
          <w:sz w:val="22"/>
          <w:szCs w:val="22"/>
          <w:lang w:val="eu-ES"/>
        </w:rPr>
        <w:t xml:space="preserve">Dekretu horren aurrekaria 2017ko azaroaren 15ean onetsi zen 103/2017 Foru Dekretua da, zeinaren bidez euskararen erabilera arautzen baitzen Nafarroako administrazio publikoetan, beren erakunde autonomoetan eta mendeko dituzten zuzenbide publikoko entitateetan. Foru dekretu horren xedea zen Euskarari buruzko abenduaren 15eko 18/1986 Foru Legearen l. titulua garatzea (Euskararen erabilera arrunta eta ofiziala Nafarroako Foru Komunitateko administrazio publikoetan). </w:t>
      </w:r>
    </w:p>
    <w:p w14:paraId="09EF905A" w14:textId="77777777" w:rsidR="000118FA" w:rsidRPr="000735AD" w:rsidRDefault="00544660" w:rsidP="00544660">
      <w:pPr>
        <w:pStyle w:val="Style"/>
        <w:spacing w:before="100" w:beforeAutospacing="1" w:after="200" w:line="276" w:lineRule="auto"/>
        <w:ind w:left="1416" w:right="2006"/>
        <w:jc w:val="both"/>
        <w:textAlignment w:val="baseline"/>
        <w:rPr>
          <w:rFonts w:ascii="Calibri" w:hAnsi="Calibri" w:cs="Calibri"/>
          <w:sz w:val="22"/>
          <w:szCs w:val="22"/>
          <w:lang w:val="eu-ES"/>
        </w:rPr>
      </w:pPr>
      <w:r w:rsidRPr="000735AD">
        <w:rPr>
          <w:rFonts w:ascii="Calibri" w:eastAsia="Arial" w:hAnsi="Calibri" w:cs="Calibri"/>
          <w:w w:val="105"/>
          <w:sz w:val="22"/>
          <w:szCs w:val="22"/>
          <w:lang w:val="eu-ES"/>
        </w:rPr>
        <w:t xml:space="preserve">103/2017 Foru Dekretuak, ordea, administrazioarekiko auzibidean errekurtsoa jaso zuen, eta Nafarroako Justizia Auzitegi Nagusiak 216/2019, 217/2019 eta 218/2019 epaiak eman zituen (528/2017, 42/2018 eta 497/2017 administrazioarekiko auzi-errekurtsoak), eta hainbat artikulu indargabetuta geratu ziren. </w:t>
      </w:r>
    </w:p>
    <w:p w14:paraId="46818078" w14:textId="3D6216D4" w:rsidR="000118FA" w:rsidRPr="000735AD" w:rsidRDefault="00544660" w:rsidP="00544660">
      <w:pPr>
        <w:pStyle w:val="Style"/>
        <w:spacing w:before="100" w:beforeAutospacing="1" w:after="200" w:line="276" w:lineRule="auto"/>
        <w:ind w:left="1416" w:right="2006"/>
        <w:jc w:val="both"/>
        <w:textAlignment w:val="baseline"/>
        <w:rPr>
          <w:rFonts w:ascii="Calibri" w:hAnsi="Calibri" w:cs="Calibri"/>
          <w:sz w:val="22"/>
          <w:szCs w:val="22"/>
          <w:lang w:val="eu-ES"/>
        </w:rPr>
      </w:pPr>
      <w:r w:rsidRPr="000735AD">
        <w:rPr>
          <w:rFonts w:ascii="Calibri" w:eastAsia="Arial" w:hAnsi="Calibri" w:cs="Calibri"/>
          <w:w w:val="105"/>
          <w:sz w:val="22"/>
          <w:szCs w:val="22"/>
          <w:lang w:val="eu-ES"/>
        </w:rPr>
        <w:t xml:space="preserve">Horren ondorioz, Barneko, Funtzio Publikoko eta Justiziako kontseilariak beste foru dekretu proposamen bat egin zuen, zeinari Nafarroako Kontseiluak kontrako irizpena eman baitzion (otsailaren 21eko 4/2024 irizpenean). </w:t>
      </w:r>
    </w:p>
    <w:p w14:paraId="712A6923" w14:textId="77777777" w:rsidR="000118FA" w:rsidRPr="000735AD" w:rsidRDefault="00544660" w:rsidP="00544660">
      <w:pPr>
        <w:pStyle w:val="Style"/>
        <w:spacing w:before="100" w:beforeAutospacing="1" w:after="200" w:line="276" w:lineRule="auto"/>
        <w:ind w:left="1416" w:right="2006"/>
        <w:jc w:val="both"/>
        <w:textAlignment w:val="baseline"/>
        <w:rPr>
          <w:rFonts w:ascii="Calibri" w:hAnsi="Calibri" w:cs="Calibri"/>
          <w:sz w:val="22"/>
          <w:szCs w:val="22"/>
          <w:lang w:val="eu-ES"/>
        </w:rPr>
      </w:pPr>
      <w:r w:rsidRPr="000735AD">
        <w:rPr>
          <w:rFonts w:ascii="Calibri" w:eastAsia="Arial" w:hAnsi="Calibri" w:cs="Calibri"/>
          <w:w w:val="105"/>
          <w:sz w:val="22"/>
          <w:szCs w:val="22"/>
          <w:lang w:val="eu-ES"/>
        </w:rPr>
        <w:t xml:space="preserve">Azkenik, Barneko, Funtzio Publikoko eta Justiziako kontseilariak azken testu bat proposatu du, zeina, besteak beste, irailaren 12an Euskararen Nafar Kontseilura eraman baita, txostena egin dezan. Euskararen Nafar Kontseiluak kontrako txostena egin du. </w:t>
      </w:r>
    </w:p>
    <w:p w14:paraId="031052FD" w14:textId="77777777" w:rsidR="000118FA" w:rsidRPr="000735AD" w:rsidRDefault="00544660" w:rsidP="00544660">
      <w:pPr>
        <w:pStyle w:val="Style"/>
        <w:spacing w:before="100" w:beforeAutospacing="1" w:after="200" w:line="276" w:lineRule="auto"/>
        <w:ind w:left="1416" w:right="2006"/>
        <w:jc w:val="both"/>
        <w:textAlignment w:val="baseline"/>
        <w:rPr>
          <w:rFonts w:ascii="Calibri" w:hAnsi="Calibri" w:cs="Calibri"/>
          <w:sz w:val="22"/>
          <w:szCs w:val="22"/>
          <w:lang w:val="eu-ES"/>
        </w:rPr>
      </w:pPr>
      <w:r w:rsidRPr="000735AD">
        <w:rPr>
          <w:rFonts w:ascii="Calibri" w:eastAsia="Arial" w:hAnsi="Calibri" w:cs="Calibri"/>
          <w:w w:val="105"/>
          <w:sz w:val="22"/>
          <w:szCs w:val="22"/>
          <w:lang w:val="eu-ES"/>
        </w:rPr>
        <w:t xml:space="preserve">Euskararen Nafar Kontseilua Nafarroako Gobernuaren aholkularitza- eta kontsulta-organo gorena da, euskararen plangintzari eta sustapenari dagokionez. </w:t>
      </w:r>
    </w:p>
    <w:p w14:paraId="6534C91E" w14:textId="77777777" w:rsidR="00544660" w:rsidRPr="000735AD" w:rsidRDefault="00544660" w:rsidP="00544660">
      <w:pPr>
        <w:pStyle w:val="Style"/>
        <w:spacing w:before="100" w:beforeAutospacing="1" w:after="200" w:line="276" w:lineRule="auto"/>
        <w:ind w:left="1416" w:right="2002"/>
        <w:jc w:val="both"/>
        <w:textAlignment w:val="baseline"/>
        <w:rPr>
          <w:rFonts w:ascii="Calibri" w:hAnsi="Calibri" w:cs="Calibri"/>
          <w:sz w:val="22"/>
          <w:szCs w:val="22"/>
          <w:lang w:val="eu-ES"/>
        </w:rPr>
      </w:pPr>
      <w:r w:rsidRPr="000735AD">
        <w:rPr>
          <w:rFonts w:ascii="Calibri" w:eastAsia="Arial" w:hAnsi="Calibri" w:cs="Calibri"/>
          <w:w w:val="105"/>
          <w:sz w:val="22"/>
          <w:szCs w:val="22"/>
          <w:lang w:val="eu-ES"/>
        </w:rPr>
        <w:t xml:space="preserve">Beraz, ezinbestekoa da Barneko, Funtzio Publikoko eta Justiziako Departamentuak eta Nafarroako Gobernuak Euskararen Nafar Kontseiluko adituen iritzia kontuan hartzea. </w:t>
      </w:r>
    </w:p>
    <w:p w14:paraId="6EAC9029" w14:textId="77777777" w:rsidR="00544660" w:rsidRPr="000735AD" w:rsidRDefault="00544660" w:rsidP="00544660">
      <w:pPr>
        <w:pStyle w:val="Style"/>
        <w:spacing w:before="100" w:beforeAutospacing="1" w:after="200" w:line="276" w:lineRule="auto"/>
        <w:ind w:left="4474" w:right="2006"/>
        <w:textAlignment w:val="baseline"/>
        <w:rPr>
          <w:rFonts w:ascii="Calibri" w:hAnsi="Calibri" w:cs="Calibri"/>
          <w:sz w:val="22"/>
          <w:szCs w:val="22"/>
          <w:lang w:val="eu-ES"/>
        </w:rPr>
      </w:pPr>
      <w:r w:rsidRPr="000735AD">
        <w:rPr>
          <w:rFonts w:ascii="Calibri" w:eastAsia="Arial" w:hAnsi="Calibri" w:cs="Calibri"/>
          <w:b/>
          <w:w w:val="105"/>
          <w:sz w:val="22"/>
          <w:szCs w:val="22"/>
          <w:lang w:val="eu-ES"/>
        </w:rPr>
        <w:t xml:space="preserve">ERABAKIPROPOSAMENA </w:t>
      </w:r>
    </w:p>
    <w:p w14:paraId="7F95E859" w14:textId="2234B6EB" w:rsidR="00544660" w:rsidRPr="000735AD" w:rsidRDefault="00544660" w:rsidP="00544660">
      <w:pPr>
        <w:pStyle w:val="Style"/>
        <w:spacing w:before="100" w:beforeAutospacing="1" w:after="200" w:line="276" w:lineRule="auto"/>
        <w:ind w:left="1416" w:right="1997"/>
        <w:jc w:val="both"/>
        <w:textAlignment w:val="baseline"/>
        <w:rPr>
          <w:rFonts w:ascii="Calibri" w:hAnsi="Calibri" w:cs="Calibri"/>
          <w:bCs/>
          <w:sz w:val="22"/>
          <w:szCs w:val="22"/>
          <w:lang w:val="eu-ES"/>
        </w:rPr>
      </w:pPr>
      <w:r w:rsidRPr="000735AD">
        <w:rPr>
          <w:rFonts w:ascii="Calibri" w:eastAsia="Arial" w:hAnsi="Calibri" w:cs="Calibri"/>
          <w:bCs/>
          <w:w w:val="105"/>
          <w:sz w:val="22"/>
          <w:szCs w:val="22"/>
          <w:lang w:val="eu-ES"/>
        </w:rPr>
        <w:t xml:space="preserve">Nafarroako Parlamentuak Nafarroako Gobernua premiatzen du, </w:t>
      </w:r>
      <w:r w:rsidRPr="000735AD">
        <w:rPr>
          <w:rFonts w:ascii="Calibri" w:eastAsia="Arial" w:hAnsi="Calibri" w:cs="Calibri"/>
          <w:bCs/>
          <w:i/>
          <w:iCs/>
          <w:w w:val="105"/>
          <w:sz w:val="22"/>
          <w:szCs w:val="22"/>
          <w:lang w:val="eu-ES"/>
        </w:rPr>
        <w:t xml:space="preserve">Nafarroako administrazio publikoetan sartzeko eta bertako lanpostuak betetzeko merezimenduen balorazioa arautzen duen foru dekretu </w:t>
      </w:r>
      <w:r w:rsidRPr="000735AD">
        <w:rPr>
          <w:rFonts w:ascii="Calibri" w:eastAsia="Arial" w:hAnsi="Calibri" w:cs="Calibri"/>
          <w:bCs/>
          <w:w w:val="105"/>
          <w:sz w:val="22"/>
          <w:szCs w:val="22"/>
          <w:lang w:val="eu-ES"/>
        </w:rPr>
        <w:t xml:space="preserve">proiektuari dagokionez, irailaren 12an Euskararen Nafar Kontseiluak egindako txostena kontuan har dezan, organo hori hizkuntz politikan Nafarroako Gobernuak duen </w:t>
      </w:r>
      <w:r w:rsidR="000735AD" w:rsidRPr="000735AD">
        <w:rPr>
          <w:rFonts w:ascii="Calibri" w:eastAsia="Arial" w:hAnsi="Calibri" w:cs="Calibri"/>
          <w:bCs/>
          <w:w w:val="105"/>
          <w:sz w:val="22"/>
          <w:szCs w:val="22"/>
          <w:lang w:val="eu-ES"/>
        </w:rPr>
        <w:t>organo</w:t>
      </w:r>
      <w:r w:rsidRPr="000735AD">
        <w:rPr>
          <w:rFonts w:ascii="Calibri" w:eastAsia="Arial" w:hAnsi="Calibri" w:cs="Calibri"/>
          <w:bCs/>
          <w:w w:val="105"/>
          <w:sz w:val="22"/>
          <w:szCs w:val="22"/>
          <w:lang w:val="eu-ES"/>
        </w:rPr>
        <w:t xml:space="preserve"> aholku-emaile gorena baita. </w:t>
      </w:r>
    </w:p>
    <w:p w14:paraId="4B04DB73" w14:textId="77777777" w:rsidR="00544660" w:rsidRPr="000735AD" w:rsidRDefault="00544660" w:rsidP="00544660">
      <w:pPr>
        <w:pStyle w:val="Style"/>
        <w:spacing w:before="100" w:beforeAutospacing="1" w:after="200" w:line="276" w:lineRule="auto"/>
        <w:ind w:left="1416" w:right="1997"/>
        <w:jc w:val="both"/>
        <w:textAlignment w:val="baseline"/>
        <w:rPr>
          <w:rFonts w:ascii="Calibri" w:hAnsi="Calibri" w:cs="Calibri"/>
          <w:sz w:val="22"/>
          <w:szCs w:val="22"/>
          <w:lang w:val="eu-ES"/>
        </w:rPr>
      </w:pPr>
      <w:r w:rsidRPr="000735AD">
        <w:rPr>
          <w:rFonts w:ascii="Calibri" w:eastAsia="Arial" w:hAnsi="Calibri" w:cs="Calibri"/>
          <w:w w:val="114"/>
          <w:sz w:val="22"/>
          <w:szCs w:val="22"/>
          <w:lang w:val="eu-ES"/>
        </w:rPr>
        <w:t xml:space="preserve">Nafarroako Parlamentuak Nafarroako Gobernua premiatzen du ez dezan foru dekretu proposamen hori onetsi, eta Nafarroako Administrazioan euskararen normalizazioa eta nafar guztion hizkuntz eskubideak benetan bermatuko dituen foru dekretua gara dezan. </w:t>
      </w:r>
    </w:p>
    <w:p w14:paraId="50C62D9E" w14:textId="39CB710A" w:rsidR="000118FA" w:rsidRPr="000735AD" w:rsidRDefault="00544660" w:rsidP="00544660">
      <w:pPr>
        <w:pStyle w:val="Style"/>
        <w:spacing w:before="100" w:beforeAutospacing="1" w:after="200" w:line="276" w:lineRule="auto"/>
        <w:ind w:left="1416" w:right="2002"/>
        <w:jc w:val="both"/>
        <w:textAlignment w:val="baseline"/>
        <w:rPr>
          <w:rFonts w:ascii="Calibri" w:eastAsia="Arial" w:hAnsi="Calibri" w:cs="Calibri"/>
          <w:bCs/>
          <w:w w:val="105"/>
          <w:sz w:val="22"/>
          <w:szCs w:val="22"/>
          <w:lang w:val="eu-ES"/>
        </w:rPr>
      </w:pPr>
      <w:r w:rsidRPr="000735AD">
        <w:rPr>
          <w:rFonts w:ascii="Calibri" w:eastAsia="Arial" w:hAnsi="Calibri" w:cs="Calibri"/>
          <w:bCs/>
          <w:w w:val="105"/>
          <w:sz w:val="22"/>
          <w:szCs w:val="22"/>
          <w:lang w:val="eu-ES"/>
        </w:rPr>
        <w:t>Nafarroako Parlamentuak Nafarroako Gobernua premiatzen du 303/2019 Foru Dekretuaren 25. artikulua alda dezan, Euskararen Nafar Kontseiluaren irizpenak lotesleak izan daitezen.</w:t>
      </w:r>
    </w:p>
    <w:p w14:paraId="03B11208" w14:textId="23F55069" w:rsidR="00544660" w:rsidRPr="000735AD" w:rsidRDefault="00544660" w:rsidP="00544660">
      <w:pPr>
        <w:pStyle w:val="Style"/>
        <w:spacing w:before="100" w:beforeAutospacing="1" w:after="200" w:line="276" w:lineRule="auto"/>
        <w:ind w:left="1416" w:right="2002"/>
        <w:jc w:val="both"/>
        <w:textAlignment w:val="baseline"/>
        <w:rPr>
          <w:rFonts w:ascii="Calibri" w:eastAsia="Arial" w:hAnsi="Calibri" w:cs="Calibri"/>
          <w:bCs/>
          <w:w w:val="105"/>
          <w:sz w:val="22"/>
          <w:szCs w:val="22"/>
          <w:lang w:val="eu-ES"/>
        </w:rPr>
      </w:pPr>
      <w:r w:rsidRPr="000735AD">
        <w:rPr>
          <w:rFonts w:ascii="Calibri" w:eastAsia="Arial" w:hAnsi="Calibri" w:cs="Calibri"/>
          <w:bCs/>
          <w:w w:val="105"/>
          <w:sz w:val="22"/>
          <w:szCs w:val="22"/>
          <w:lang w:val="eu-ES"/>
        </w:rPr>
        <w:t>Iruñean, 2024 irailaren 12an</w:t>
      </w:r>
    </w:p>
    <w:p w14:paraId="7485ACAD" w14:textId="747CA685" w:rsidR="00544660" w:rsidRPr="000735AD" w:rsidRDefault="00544660" w:rsidP="00544660">
      <w:pPr>
        <w:pStyle w:val="Style"/>
        <w:spacing w:before="100" w:beforeAutospacing="1" w:after="200" w:line="276" w:lineRule="auto"/>
        <w:ind w:left="1275" w:right="567" w:firstLine="141"/>
        <w:jc w:val="both"/>
        <w:textAlignment w:val="baseline"/>
        <w:rPr>
          <w:rFonts w:ascii="Calibri" w:hAnsi="Calibri" w:cs="Calibri"/>
          <w:bCs/>
          <w:sz w:val="22"/>
          <w:szCs w:val="22"/>
          <w:lang w:val="eu-ES"/>
        </w:rPr>
      </w:pPr>
      <w:r w:rsidRPr="000735AD">
        <w:rPr>
          <w:rFonts w:ascii="Calibri" w:eastAsia="Arial" w:hAnsi="Calibri" w:cs="Calibri"/>
          <w:bCs/>
          <w:w w:val="105"/>
          <w:sz w:val="22"/>
          <w:szCs w:val="22"/>
          <w:lang w:val="eu-ES"/>
        </w:rPr>
        <w:t>Foru parlamentaria: Eneka Maiz Ulaiar</w:t>
      </w:r>
    </w:p>
    <w:sectPr w:rsidR="00544660" w:rsidRPr="000735AD" w:rsidSect="000735AD">
      <w:type w:val="continuous"/>
      <w:pgSz w:w="12240" w:h="20160"/>
      <w:pgMar w:top="709"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18FA"/>
    <w:rsid w:val="000118FA"/>
    <w:rsid w:val="00017969"/>
    <w:rsid w:val="000735AD"/>
    <w:rsid w:val="00544660"/>
    <w:rsid w:val="0074146B"/>
    <w:rsid w:val="00E54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851B"/>
  <w15:docId w15:val="{5598DB17-A509-4180-835E-0E02DCF7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456</Words>
  <Characters>2514</Characters>
  <Application>Microsoft Office Word</Application>
  <DocSecurity>0</DocSecurity>
  <Lines>20</Lines>
  <Paragraphs>5</Paragraphs>
  <ScaleCrop>false</ScaleCrop>
  <Company>HP Inc.</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24MOC-102</dc:title>
  <dc:creator>informatica</dc:creator>
  <cp:keywords>CreatedByIRIS_Readiris_17.0</cp:keywords>
  <cp:lastModifiedBy>Martin Cestao, Nerea</cp:lastModifiedBy>
  <cp:revision>4</cp:revision>
  <dcterms:created xsi:type="dcterms:W3CDTF">2024-09-13T06:29:00Z</dcterms:created>
  <dcterms:modified xsi:type="dcterms:W3CDTF">2024-09-16T05:23:00Z</dcterms:modified>
</cp:coreProperties>
</file>