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CF090" w14:textId="77777777" w:rsidR="00F83759" w:rsidRDefault="005C03DB" w:rsidP="000721DD">
      <w:pPr>
        <w:spacing w:before="100" w:beforeAutospacing="1" w:after="200" w:line="276" w:lineRule="auto"/>
        <w:jc w:val="both"/>
        <w:rPr>
          <w:rFonts w:ascii="Arial" w:hAnsi="Arial" w:cs="Arial"/>
        </w:rPr>
      </w:pPr>
      <w:r w:rsidRPr="00EB3E46">
        <w:rPr>
          <w:rFonts w:ascii="Arial" w:hAnsi="Arial" w:cs="Arial"/>
        </w:rPr>
        <w:t>El</w:t>
      </w:r>
      <w:r w:rsidR="00864DCD" w:rsidRPr="00EB3E46">
        <w:rPr>
          <w:rFonts w:ascii="Arial" w:hAnsi="Arial" w:cs="Arial"/>
        </w:rPr>
        <w:t xml:space="preserve"> Consejer</w:t>
      </w:r>
      <w:r w:rsidRPr="00EB3E46">
        <w:rPr>
          <w:rFonts w:ascii="Arial" w:hAnsi="Arial" w:cs="Arial"/>
        </w:rPr>
        <w:t>o</w:t>
      </w:r>
      <w:r w:rsidR="00864DCD" w:rsidRPr="00EB3E46">
        <w:rPr>
          <w:rFonts w:ascii="Arial" w:hAnsi="Arial" w:cs="Arial"/>
        </w:rPr>
        <w:t xml:space="preserve"> del Departamento de Economia y Hacienda, en relación a la Pregunta escrita formulada </w:t>
      </w:r>
      <w:r w:rsidR="001C5BBC" w:rsidRPr="00EB3E46">
        <w:rPr>
          <w:rFonts w:ascii="Arial" w:hAnsi="Arial" w:cs="Arial"/>
        </w:rPr>
        <w:t xml:space="preserve">por </w:t>
      </w:r>
      <w:r w:rsidR="00797449" w:rsidRPr="00EB3E46">
        <w:rPr>
          <w:rFonts w:ascii="Arial" w:hAnsi="Arial" w:cs="Arial"/>
        </w:rPr>
        <w:t>D</w:t>
      </w:r>
      <w:r w:rsidR="00A04717">
        <w:rPr>
          <w:rFonts w:ascii="Arial" w:hAnsi="Arial" w:cs="Arial"/>
        </w:rPr>
        <w:t>ña. Cristina López Mañeru</w:t>
      </w:r>
      <w:r w:rsidR="001C5BBC" w:rsidRPr="00EB3E46">
        <w:rPr>
          <w:rFonts w:ascii="Arial" w:hAnsi="Arial" w:cs="Arial"/>
        </w:rPr>
        <w:t>, parlamentari</w:t>
      </w:r>
      <w:r w:rsidR="00A04717">
        <w:rPr>
          <w:rFonts w:ascii="Arial" w:hAnsi="Arial" w:cs="Arial"/>
        </w:rPr>
        <w:t>a</w:t>
      </w:r>
      <w:r w:rsidR="001C5BBC" w:rsidRPr="00EB3E46">
        <w:rPr>
          <w:rFonts w:ascii="Arial" w:hAnsi="Arial" w:cs="Arial"/>
        </w:rPr>
        <w:t xml:space="preserve"> foral adscrit</w:t>
      </w:r>
      <w:r w:rsidR="00A04717">
        <w:rPr>
          <w:rFonts w:ascii="Arial" w:hAnsi="Arial" w:cs="Arial"/>
        </w:rPr>
        <w:t>a</w:t>
      </w:r>
      <w:r w:rsidR="001C5BBC" w:rsidRPr="00EB3E46">
        <w:rPr>
          <w:rFonts w:ascii="Arial" w:hAnsi="Arial" w:cs="Arial"/>
        </w:rPr>
        <w:t xml:space="preserve"> al Grupo Parlamentario </w:t>
      </w:r>
      <w:r w:rsidR="00464CB5">
        <w:rPr>
          <w:rFonts w:ascii="Arial" w:hAnsi="Arial" w:cs="Arial"/>
        </w:rPr>
        <w:t>Unión del Pueblo Navarro</w:t>
      </w:r>
      <w:r w:rsidR="001C5BBC" w:rsidRPr="00EB3E46">
        <w:rPr>
          <w:rFonts w:ascii="Arial" w:hAnsi="Arial" w:cs="Arial"/>
        </w:rPr>
        <w:t xml:space="preserve">, registrada con número de </w:t>
      </w:r>
      <w:r w:rsidR="00561BAD" w:rsidRPr="00EB3E46">
        <w:rPr>
          <w:rFonts w:ascii="Arial" w:hAnsi="Arial" w:cs="Arial"/>
        </w:rPr>
        <w:t>salida</w:t>
      </w:r>
      <w:r w:rsidR="001C5BBC" w:rsidRPr="00EB3E46">
        <w:rPr>
          <w:rFonts w:ascii="Arial" w:hAnsi="Arial" w:cs="Arial"/>
        </w:rPr>
        <w:t xml:space="preserve"> del Parlamento de Navarra </w:t>
      </w:r>
      <w:r w:rsidR="00A04717">
        <w:rPr>
          <w:rFonts w:ascii="Arial" w:hAnsi="Arial" w:cs="Arial"/>
        </w:rPr>
        <w:t>55</w:t>
      </w:r>
      <w:r w:rsidR="001918AB">
        <w:rPr>
          <w:rFonts w:ascii="Arial" w:hAnsi="Arial" w:cs="Arial"/>
        </w:rPr>
        <w:t>80</w:t>
      </w:r>
      <w:r w:rsidR="001C5BBC" w:rsidRPr="00EB3E46">
        <w:rPr>
          <w:rFonts w:ascii="Arial" w:hAnsi="Arial" w:cs="Arial"/>
        </w:rPr>
        <w:t xml:space="preserve">, de </w:t>
      </w:r>
      <w:r w:rsidR="00A04717">
        <w:rPr>
          <w:rFonts w:ascii="Arial" w:hAnsi="Arial" w:cs="Arial"/>
        </w:rPr>
        <w:t>11</w:t>
      </w:r>
      <w:r w:rsidR="001C5BBC" w:rsidRPr="00EB3E46">
        <w:rPr>
          <w:rFonts w:ascii="Arial" w:hAnsi="Arial" w:cs="Arial"/>
        </w:rPr>
        <w:t xml:space="preserve"> de </w:t>
      </w:r>
      <w:r w:rsidR="00A04717">
        <w:rPr>
          <w:rFonts w:ascii="Arial" w:hAnsi="Arial" w:cs="Arial"/>
        </w:rPr>
        <w:t>diciembre</w:t>
      </w:r>
      <w:r w:rsidR="001C5BBC" w:rsidRPr="00EB3E46">
        <w:rPr>
          <w:rFonts w:ascii="Arial" w:hAnsi="Arial" w:cs="Arial"/>
        </w:rPr>
        <w:t xml:space="preserve"> de 20</w:t>
      </w:r>
      <w:r w:rsidR="00797449" w:rsidRPr="00EB3E46">
        <w:rPr>
          <w:rFonts w:ascii="Arial" w:hAnsi="Arial" w:cs="Arial"/>
        </w:rPr>
        <w:t>2</w:t>
      </w:r>
      <w:r w:rsidRPr="00EB3E46">
        <w:rPr>
          <w:rFonts w:ascii="Arial" w:hAnsi="Arial" w:cs="Arial"/>
        </w:rPr>
        <w:t>3</w:t>
      </w:r>
      <w:r w:rsidR="001C5BBC" w:rsidRPr="00EB3E46">
        <w:rPr>
          <w:rFonts w:ascii="Arial" w:hAnsi="Arial" w:cs="Arial"/>
        </w:rPr>
        <w:t>, (1</w:t>
      </w:r>
      <w:r w:rsidRPr="00EB3E46">
        <w:rPr>
          <w:rFonts w:ascii="Arial" w:hAnsi="Arial" w:cs="Arial"/>
        </w:rPr>
        <w:t>1</w:t>
      </w:r>
      <w:r w:rsidR="001C5BBC" w:rsidRPr="00EB3E46">
        <w:rPr>
          <w:rFonts w:ascii="Arial" w:hAnsi="Arial" w:cs="Arial"/>
        </w:rPr>
        <w:t>-</w:t>
      </w:r>
      <w:r w:rsidR="00797449" w:rsidRPr="00EB3E46">
        <w:rPr>
          <w:rFonts w:ascii="Arial" w:hAnsi="Arial" w:cs="Arial"/>
        </w:rPr>
        <w:t>2</w:t>
      </w:r>
      <w:r w:rsidRPr="00EB3E46">
        <w:rPr>
          <w:rFonts w:ascii="Arial" w:hAnsi="Arial" w:cs="Arial"/>
        </w:rPr>
        <w:t>3</w:t>
      </w:r>
      <w:r w:rsidR="001C5BBC" w:rsidRPr="00EB3E46">
        <w:rPr>
          <w:rFonts w:ascii="Arial" w:hAnsi="Arial" w:cs="Arial"/>
        </w:rPr>
        <w:t>/PE</w:t>
      </w:r>
      <w:r w:rsidR="00864DCD" w:rsidRPr="00EB3E46">
        <w:rPr>
          <w:rFonts w:ascii="Arial" w:hAnsi="Arial" w:cs="Arial"/>
        </w:rPr>
        <w:t>S</w:t>
      </w:r>
      <w:r w:rsidR="001C5BBC" w:rsidRPr="00EB3E46">
        <w:rPr>
          <w:rFonts w:ascii="Arial" w:hAnsi="Arial" w:cs="Arial"/>
        </w:rPr>
        <w:t>-</w:t>
      </w:r>
      <w:r w:rsidR="00A04717">
        <w:rPr>
          <w:rFonts w:ascii="Arial" w:hAnsi="Arial" w:cs="Arial"/>
        </w:rPr>
        <w:t>22</w:t>
      </w:r>
      <w:r w:rsidR="001918AB">
        <w:rPr>
          <w:rFonts w:ascii="Arial" w:hAnsi="Arial" w:cs="Arial"/>
        </w:rPr>
        <w:t>1</w:t>
      </w:r>
      <w:r w:rsidR="0042675C" w:rsidRPr="00EB3E46">
        <w:rPr>
          <w:rFonts w:ascii="Arial" w:hAnsi="Arial" w:cs="Arial"/>
        </w:rPr>
        <w:t>)</w:t>
      </w:r>
      <w:r w:rsidR="0073692F" w:rsidRPr="00EB3E46">
        <w:rPr>
          <w:rFonts w:ascii="Arial" w:hAnsi="Arial" w:cs="Arial"/>
        </w:rPr>
        <w:t>,</w:t>
      </w:r>
      <w:r w:rsidR="005F4F36" w:rsidRPr="00EB3E46">
        <w:rPr>
          <w:rFonts w:ascii="Arial" w:hAnsi="Arial" w:cs="Arial"/>
        </w:rPr>
        <w:t xml:space="preserve"> </w:t>
      </w:r>
      <w:r w:rsidR="00304774" w:rsidRPr="00EB3E46">
        <w:rPr>
          <w:rFonts w:ascii="Arial" w:hAnsi="Arial" w:cs="Arial"/>
        </w:rPr>
        <w:t>relativa</w:t>
      </w:r>
      <w:r w:rsidR="001918AB">
        <w:rPr>
          <w:rFonts w:ascii="Arial" w:hAnsi="Arial" w:cs="Arial"/>
        </w:rPr>
        <w:t xml:space="preserve"> al</w:t>
      </w:r>
      <w:r w:rsidR="001918AB" w:rsidRPr="001918AB">
        <w:rPr>
          <w:rFonts w:ascii="Arial" w:hAnsi="Arial" w:cs="Arial"/>
        </w:rPr>
        <w:t xml:space="preserve"> cumplimiento en las empresas públicas de Navarra de la Ley 2/2023, de 20 de febrero, reguladora de la protección de las personas que informen sobre infracciones normativas y de lucha contra la corrupción</w:t>
      </w:r>
      <w:r w:rsidR="00864DCD" w:rsidRPr="00EB3E46">
        <w:rPr>
          <w:rFonts w:ascii="Arial" w:hAnsi="Arial" w:cs="Arial"/>
        </w:rPr>
        <w:t>,</w:t>
      </w:r>
      <w:r w:rsidR="00E04955" w:rsidRPr="00EB3E46">
        <w:rPr>
          <w:rFonts w:ascii="Arial" w:hAnsi="Arial" w:cs="Arial"/>
        </w:rPr>
        <w:t xml:space="preserve"> </w:t>
      </w:r>
      <w:r w:rsidR="001C5BBC" w:rsidRPr="00EB3E46">
        <w:rPr>
          <w:rFonts w:ascii="Arial" w:hAnsi="Arial" w:cs="Arial"/>
        </w:rPr>
        <w:t xml:space="preserve">tiene el honor de </w:t>
      </w:r>
      <w:r w:rsidR="00A04717">
        <w:rPr>
          <w:rFonts w:ascii="Arial" w:hAnsi="Arial" w:cs="Arial"/>
        </w:rPr>
        <w:t>informarle</w:t>
      </w:r>
      <w:r w:rsidR="00251B06" w:rsidRPr="00EB3E46">
        <w:rPr>
          <w:rFonts w:ascii="Arial" w:hAnsi="Arial" w:cs="Arial"/>
        </w:rPr>
        <w:t xml:space="preserve"> lo siguiente:</w:t>
      </w:r>
    </w:p>
    <w:p w14:paraId="6B9A76B2" w14:textId="77777777" w:rsidR="00F83759" w:rsidRDefault="00D91260" w:rsidP="000721DD">
      <w:pPr>
        <w:spacing w:before="100" w:beforeAutospacing="1" w:after="200" w:line="276" w:lineRule="auto"/>
        <w:jc w:val="both"/>
        <w:rPr>
          <w:rFonts w:ascii="Arial" w:hAnsi="Arial" w:cs="Arial"/>
        </w:rPr>
      </w:pPr>
      <w:r w:rsidRPr="00D91260">
        <w:rPr>
          <w:rFonts w:ascii="Arial" w:hAnsi="Arial" w:cs="Arial"/>
        </w:rPr>
        <w:t xml:space="preserve">Desde el año 2018 todas las sociedades públicas del Gobierno de Navarra contamos con un </w:t>
      </w:r>
      <w:hyperlink r:id="rId7" w:history="1">
        <w:r w:rsidRPr="00F83759">
          <w:rPr>
            <w:rStyle w:val="Hipervnculo"/>
            <w:rFonts w:ascii="Arial" w:hAnsi="Arial" w:cs="Arial"/>
            <w:color w:val="auto"/>
            <w:u w:val="none"/>
          </w:rPr>
          <w:t>Código Ético y de Conducta</w:t>
        </w:r>
      </w:hyperlink>
      <w:r w:rsidRPr="00F83759">
        <w:rPr>
          <w:rFonts w:ascii="Arial" w:hAnsi="Arial" w:cs="Arial"/>
        </w:rPr>
        <w:t xml:space="preserve">, </w:t>
      </w:r>
      <w:r w:rsidRPr="00D91260">
        <w:rPr>
          <w:rFonts w:ascii="Arial" w:hAnsi="Arial" w:cs="Arial"/>
        </w:rPr>
        <w:t>que representa la expresión formal de los valores, principios y pautas de actuación éticas. Posee rango normativo dentro de las organizaciones, por lo que se erige como el marco general y guía que se ha de aplicar en el ejercicio de cada una de las funciones para garantizar un comportamiento ético y responsable.</w:t>
      </w:r>
    </w:p>
    <w:p w14:paraId="6A28681E" w14:textId="77777777" w:rsidR="00F83759" w:rsidRDefault="00D91260" w:rsidP="000721DD">
      <w:pPr>
        <w:spacing w:before="100" w:beforeAutospacing="1" w:after="200" w:line="276" w:lineRule="auto"/>
        <w:jc w:val="both"/>
        <w:rPr>
          <w:rFonts w:ascii="Arial" w:hAnsi="Arial" w:cs="Arial"/>
        </w:rPr>
      </w:pPr>
      <w:r w:rsidRPr="00D91260">
        <w:rPr>
          <w:rFonts w:ascii="Arial" w:hAnsi="Arial" w:cs="Arial"/>
        </w:rPr>
        <w:t>De forma paralela a la aprobación del Código Ético y de Conducta en 2018, se habilitó un Canal Ético para comunicar aquellas prácticas, comportamientos, acciones u omisiones con implicaciones penales para la persona jurídica exclusivamente. Durante estos 5 años, no se ha recibido ninguna comunicación en el conjunto de las sociedades públicas de Navarra.</w:t>
      </w:r>
    </w:p>
    <w:p w14:paraId="4B194830" w14:textId="19222829" w:rsidR="00D91260" w:rsidRPr="00D91260" w:rsidRDefault="00D91260" w:rsidP="000721DD">
      <w:pPr>
        <w:spacing w:before="100" w:beforeAutospacing="1" w:after="200" w:line="276" w:lineRule="auto"/>
        <w:jc w:val="both"/>
        <w:rPr>
          <w:rFonts w:ascii="Arial" w:hAnsi="Arial" w:cs="Arial"/>
        </w:rPr>
      </w:pPr>
      <w:r w:rsidRPr="00D91260">
        <w:rPr>
          <w:rFonts w:ascii="Arial" w:hAnsi="Arial" w:cs="Arial"/>
        </w:rPr>
        <w:t>En 2023, con motivo de la entrada en vigor de la</w:t>
      </w:r>
      <w:r w:rsidR="00F83759">
        <w:rPr>
          <w:rFonts w:ascii="Arial" w:hAnsi="Arial" w:cs="Arial"/>
        </w:rPr>
        <w:t xml:space="preserve"> </w:t>
      </w:r>
      <w:hyperlink r:id="rId8" w:tgtFrame="_blank" w:history="1">
        <w:r w:rsidRPr="00F83759">
          <w:rPr>
            <w:rStyle w:val="Hipervnculo"/>
            <w:rFonts w:ascii="Arial" w:hAnsi="Arial" w:cs="Arial"/>
            <w:color w:val="auto"/>
            <w:u w:val="none"/>
          </w:rPr>
          <w:t>Ley 2/2023, reguladora de la protección de las personas que informen sobre infracciones normativas y de lucha contra la corrupción</w:t>
        </w:r>
      </w:hyperlink>
      <w:r w:rsidRPr="00F83759">
        <w:rPr>
          <w:rFonts w:ascii="Arial" w:hAnsi="Arial" w:cs="Arial"/>
        </w:rPr>
        <w:t xml:space="preserve">, </w:t>
      </w:r>
      <w:r w:rsidRPr="00D91260">
        <w:rPr>
          <w:rFonts w:ascii="Arial" w:hAnsi="Arial" w:cs="Arial"/>
        </w:rPr>
        <w:t>el citado Canal Ético ha sido sustituido por un Canal de Información, que puede ser utilizado tanto por personal de las sociedades públicas de Navarra como por cualquier persona externa. El objetivo principal es la detección temprana de posibles circunstancias negativas, irregularidades o conductas indebidas en el seno de la Corporación, comprobarlas de manera confidencial e iniciar el procedimiento correspondiente.</w:t>
      </w:r>
    </w:p>
    <w:p w14:paraId="2B3B6BEF" w14:textId="26BF43B4" w:rsidR="00D91260" w:rsidRPr="00D91260" w:rsidRDefault="00D91260" w:rsidP="000721DD">
      <w:pPr>
        <w:spacing w:before="100" w:beforeAutospacing="1" w:after="200" w:line="276" w:lineRule="auto"/>
        <w:jc w:val="both"/>
        <w:rPr>
          <w:rFonts w:ascii="Arial" w:hAnsi="Arial" w:cs="Arial"/>
        </w:rPr>
      </w:pPr>
      <w:r w:rsidRPr="00D91260">
        <w:rPr>
          <w:rFonts w:ascii="Arial" w:hAnsi="Arial" w:cs="Arial"/>
        </w:rPr>
        <w:t xml:space="preserve">Para ello, con fecha 14 de junio de 2023 todas las sociedades públicas habilitaron un Canal de Información de acceso público a través de sus respectivas webs. Toda la información se presenta de modo homogéneo en todas ellas dentro del apartado web ÉTICA EMPRESARIAL (por ejemplo, </w:t>
      </w:r>
      <w:hyperlink r:id="rId9" w:anchor="etica-empresarial" w:history="1">
        <w:r w:rsidRPr="00F83759">
          <w:rPr>
            <w:rStyle w:val="Hipervnculo"/>
            <w:rFonts w:ascii="Arial" w:hAnsi="Arial" w:cs="Arial"/>
            <w:color w:val="auto"/>
            <w:u w:val="none"/>
          </w:rPr>
          <w:t>https://www.sociedadespublicasdenavarra.es/es/cpen#etica-empresarial</w:t>
        </w:r>
      </w:hyperlink>
      <w:r w:rsidRPr="00F83759">
        <w:rPr>
          <w:rFonts w:ascii="Arial" w:hAnsi="Arial" w:cs="Arial"/>
        </w:rPr>
        <w:t xml:space="preserve">). </w:t>
      </w:r>
      <w:r w:rsidRPr="00D91260">
        <w:rPr>
          <w:rFonts w:ascii="Arial" w:hAnsi="Arial" w:cs="Arial"/>
        </w:rPr>
        <w:t>Dicho sistema de información fue aprobado por cada uno de los consejos de administración de las SSPP.</w:t>
      </w:r>
    </w:p>
    <w:p w14:paraId="21A8785B" w14:textId="4FBAC513" w:rsidR="00D91260" w:rsidRPr="00D91260" w:rsidRDefault="00D91260" w:rsidP="000721DD">
      <w:pPr>
        <w:spacing w:before="100" w:beforeAutospacing="1" w:after="200" w:line="276" w:lineRule="auto"/>
        <w:jc w:val="both"/>
        <w:rPr>
          <w:rFonts w:ascii="Arial" w:hAnsi="Arial" w:cs="Arial"/>
        </w:rPr>
      </w:pPr>
      <w:r w:rsidRPr="00D91260">
        <w:rPr>
          <w:rFonts w:ascii="Arial" w:hAnsi="Arial" w:cs="Arial"/>
        </w:rPr>
        <w:t>El Canal de Información se sustenta en una plataforma externa desarrollada por EQS Group, disponible en cada una de las web de las SS.PP., en las que se pone a disposición tanto la política del canal como el procedimiento de gestión del mismo.</w:t>
      </w:r>
    </w:p>
    <w:p w14:paraId="25CF9B97" w14:textId="77777777" w:rsidR="00F83759" w:rsidRDefault="00D91260" w:rsidP="000721DD">
      <w:pPr>
        <w:spacing w:before="100" w:beforeAutospacing="1" w:after="200" w:line="276" w:lineRule="auto"/>
        <w:jc w:val="both"/>
        <w:rPr>
          <w:rFonts w:ascii="Arial" w:hAnsi="Arial" w:cs="Arial"/>
        </w:rPr>
      </w:pPr>
      <w:r w:rsidRPr="00D91260">
        <w:rPr>
          <w:rFonts w:ascii="Arial" w:hAnsi="Arial" w:cs="Arial"/>
        </w:rPr>
        <w:lastRenderedPageBreak/>
        <w:t>A día de hoy, no se ha recibido ninguna notificación a través de ninguno de los Canales habilitados.</w:t>
      </w:r>
    </w:p>
    <w:p w14:paraId="50FED83B" w14:textId="77777777" w:rsidR="00F83759" w:rsidRDefault="00864DCD" w:rsidP="000721DD">
      <w:pPr>
        <w:spacing w:before="100" w:beforeAutospacing="1" w:after="200" w:line="276" w:lineRule="auto"/>
        <w:rPr>
          <w:rFonts w:ascii="Arial" w:hAnsi="Arial" w:cs="Arial"/>
        </w:rPr>
      </w:pPr>
      <w:r w:rsidRPr="00EB3E46">
        <w:rPr>
          <w:rFonts w:ascii="Arial" w:hAnsi="Arial" w:cs="Arial"/>
        </w:rPr>
        <w:t xml:space="preserve">Es cuanto tengo el honor de informar a V.E. en cumplimiento de lo dispuesto en el artículo </w:t>
      </w:r>
      <w:r w:rsidR="00233022" w:rsidRPr="00EB3E46">
        <w:rPr>
          <w:rFonts w:ascii="Arial" w:hAnsi="Arial" w:cs="Arial"/>
        </w:rPr>
        <w:t>215</w:t>
      </w:r>
      <w:r w:rsidRPr="00EB3E46">
        <w:rPr>
          <w:rFonts w:ascii="Arial" w:hAnsi="Arial" w:cs="Arial"/>
        </w:rPr>
        <w:t xml:space="preserve"> del Reglamento del Parlamento de Navarra.</w:t>
      </w:r>
    </w:p>
    <w:p w14:paraId="0F5E1926" w14:textId="77777777" w:rsidR="00F83759" w:rsidRDefault="001C5BBC" w:rsidP="000721DD">
      <w:pPr>
        <w:spacing w:before="100" w:beforeAutospacing="1" w:after="200" w:line="276" w:lineRule="auto"/>
        <w:rPr>
          <w:rFonts w:ascii="Arial" w:hAnsi="Arial" w:cs="Arial"/>
        </w:rPr>
      </w:pPr>
      <w:r w:rsidRPr="001C5BBC">
        <w:rPr>
          <w:rFonts w:ascii="Arial" w:hAnsi="Arial" w:cs="Arial"/>
        </w:rPr>
        <w:t>Pamplona,</w:t>
      </w:r>
      <w:r w:rsidR="007631EC">
        <w:rPr>
          <w:rFonts w:ascii="Arial" w:hAnsi="Arial" w:cs="Arial"/>
        </w:rPr>
        <w:t xml:space="preserve"> </w:t>
      </w:r>
      <w:r w:rsidR="001918AB">
        <w:rPr>
          <w:rFonts w:ascii="Arial" w:hAnsi="Arial" w:cs="Arial"/>
        </w:rPr>
        <w:t>8</w:t>
      </w:r>
      <w:r w:rsidRPr="001C5BBC">
        <w:rPr>
          <w:rFonts w:ascii="Arial" w:hAnsi="Arial" w:cs="Arial"/>
        </w:rPr>
        <w:t xml:space="preserve"> de </w:t>
      </w:r>
      <w:r w:rsidR="001918AB">
        <w:rPr>
          <w:rFonts w:ascii="Arial" w:hAnsi="Arial" w:cs="Arial"/>
        </w:rPr>
        <w:t>enero</w:t>
      </w:r>
      <w:r w:rsidRPr="001C5BBC">
        <w:rPr>
          <w:rFonts w:ascii="Arial" w:hAnsi="Arial" w:cs="Arial"/>
        </w:rPr>
        <w:t xml:space="preserve"> de 20</w:t>
      </w:r>
      <w:r w:rsidR="00797449">
        <w:rPr>
          <w:rFonts w:ascii="Arial" w:hAnsi="Arial" w:cs="Arial"/>
        </w:rPr>
        <w:t>2</w:t>
      </w:r>
      <w:r w:rsidR="001918AB">
        <w:rPr>
          <w:rFonts w:ascii="Arial" w:hAnsi="Arial" w:cs="Arial"/>
        </w:rPr>
        <w:t>4</w:t>
      </w:r>
      <w:r w:rsidRPr="001C5BBC">
        <w:rPr>
          <w:rFonts w:ascii="Arial" w:hAnsi="Arial" w:cs="Arial"/>
        </w:rPr>
        <w:t>.</w:t>
      </w:r>
    </w:p>
    <w:p w14:paraId="3C8ED226" w14:textId="017BE205" w:rsidR="00F83759" w:rsidRDefault="007631EC" w:rsidP="000721DD">
      <w:pPr>
        <w:spacing w:before="100" w:beforeAutospacing="1" w:after="200" w:line="276" w:lineRule="auto"/>
        <w:rPr>
          <w:rFonts w:ascii="Arial" w:hAnsi="Arial" w:cs="Arial"/>
        </w:rPr>
      </w:pPr>
      <w:r>
        <w:rPr>
          <w:rFonts w:ascii="Arial" w:hAnsi="Arial" w:cs="Arial"/>
        </w:rPr>
        <w:t>El</w:t>
      </w:r>
      <w:r w:rsidR="001C5BBC" w:rsidRPr="001C5BBC">
        <w:rPr>
          <w:rFonts w:ascii="Arial" w:hAnsi="Arial" w:cs="Arial"/>
        </w:rPr>
        <w:t xml:space="preserve"> Consejer</w:t>
      </w:r>
      <w:r>
        <w:rPr>
          <w:rFonts w:ascii="Arial" w:hAnsi="Arial" w:cs="Arial"/>
        </w:rPr>
        <w:t>o</w:t>
      </w:r>
      <w:r w:rsidR="001C5BBC" w:rsidRPr="001C5BBC">
        <w:rPr>
          <w:rFonts w:ascii="Arial" w:hAnsi="Arial" w:cs="Arial"/>
        </w:rPr>
        <w:t xml:space="preserve"> de </w:t>
      </w:r>
      <w:r w:rsidR="00DA1E27">
        <w:rPr>
          <w:rFonts w:ascii="Arial" w:hAnsi="Arial" w:cs="Arial"/>
        </w:rPr>
        <w:t>Economí</w:t>
      </w:r>
      <w:r w:rsidR="00347443">
        <w:rPr>
          <w:rFonts w:ascii="Arial" w:hAnsi="Arial" w:cs="Arial"/>
        </w:rPr>
        <w:t xml:space="preserve">a y </w:t>
      </w:r>
      <w:r w:rsidR="001C5BBC" w:rsidRPr="001C5BBC">
        <w:rPr>
          <w:rFonts w:ascii="Arial" w:hAnsi="Arial" w:cs="Arial"/>
        </w:rPr>
        <w:t>Hacienda</w:t>
      </w:r>
      <w:r w:rsidR="00F83759">
        <w:rPr>
          <w:rFonts w:ascii="Arial" w:hAnsi="Arial" w:cs="Arial"/>
        </w:rPr>
        <w:t xml:space="preserve">: </w:t>
      </w:r>
      <w:r w:rsidRPr="007631EC">
        <w:rPr>
          <w:rFonts w:ascii="Arial" w:hAnsi="Arial" w:cs="Arial"/>
        </w:rPr>
        <w:t>José Luis Arasti Pérez</w:t>
      </w:r>
    </w:p>
    <w:sectPr w:rsidR="00F8375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E1DD" w14:textId="77777777" w:rsidR="005C5F59" w:rsidRDefault="005C5F59" w:rsidP="005C5F59">
      <w:r>
        <w:separator/>
      </w:r>
    </w:p>
  </w:endnote>
  <w:endnote w:type="continuationSeparator" w:id="0">
    <w:p w14:paraId="77514DBD" w14:textId="77777777" w:rsidR="005C5F59" w:rsidRDefault="005C5F59" w:rsidP="005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F8DC" w14:textId="77777777" w:rsidR="005C5F59" w:rsidRDefault="005C5F59" w:rsidP="005C5F59">
      <w:r>
        <w:separator/>
      </w:r>
    </w:p>
  </w:footnote>
  <w:footnote w:type="continuationSeparator" w:id="0">
    <w:p w14:paraId="2894AE5E" w14:textId="77777777" w:rsidR="005C5F59" w:rsidRDefault="005C5F59" w:rsidP="005C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754940125">
    <w:abstractNumId w:val="5"/>
  </w:num>
  <w:num w:numId="2" w16cid:durableId="1020426745">
    <w:abstractNumId w:val="6"/>
  </w:num>
  <w:num w:numId="3" w16cid:durableId="14389146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5934885">
    <w:abstractNumId w:val="3"/>
  </w:num>
  <w:num w:numId="5" w16cid:durableId="1214807563">
    <w:abstractNumId w:val="15"/>
  </w:num>
  <w:num w:numId="6" w16cid:durableId="982463499">
    <w:abstractNumId w:val="2"/>
  </w:num>
  <w:num w:numId="7" w16cid:durableId="1139106612">
    <w:abstractNumId w:val="1"/>
  </w:num>
  <w:num w:numId="8" w16cid:durableId="1623537049">
    <w:abstractNumId w:val="13"/>
  </w:num>
  <w:num w:numId="9" w16cid:durableId="1271088547">
    <w:abstractNumId w:val="4"/>
  </w:num>
  <w:num w:numId="10" w16cid:durableId="202404534">
    <w:abstractNumId w:val="14"/>
  </w:num>
  <w:num w:numId="11" w16cid:durableId="637346851">
    <w:abstractNumId w:val="11"/>
  </w:num>
  <w:num w:numId="12" w16cid:durableId="1308512358">
    <w:abstractNumId w:val="12"/>
  </w:num>
  <w:num w:numId="13" w16cid:durableId="385688218">
    <w:abstractNumId w:val="8"/>
  </w:num>
  <w:num w:numId="14" w16cid:durableId="408892019">
    <w:abstractNumId w:val="10"/>
  </w:num>
  <w:num w:numId="15" w16cid:durableId="137262351">
    <w:abstractNumId w:val="7"/>
  </w:num>
  <w:num w:numId="16" w16cid:durableId="178449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0442DB"/>
    <w:rsid w:val="000721DD"/>
    <w:rsid w:val="001918AB"/>
    <w:rsid w:val="001C5BBC"/>
    <w:rsid w:val="00233022"/>
    <w:rsid w:val="00251B06"/>
    <w:rsid w:val="002F3FFC"/>
    <w:rsid w:val="00304774"/>
    <w:rsid w:val="00347443"/>
    <w:rsid w:val="0042675C"/>
    <w:rsid w:val="00444D0E"/>
    <w:rsid w:val="00464CB5"/>
    <w:rsid w:val="00544CBD"/>
    <w:rsid w:val="005470C5"/>
    <w:rsid w:val="00561BAD"/>
    <w:rsid w:val="00576FE2"/>
    <w:rsid w:val="005952AA"/>
    <w:rsid w:val="005A76A7"/>
    <w:rsid w:val="005C03DB"/>
    <w:rsid w:val="005C5F59"/>
    <w:rsid w:val="005F4F36"/>
    <w:rsid w:val="007138FD"/>
    <w:rsid w:val="0073692F"/>
    <w:rsid w:val="007631EC"/>
    <w:rsid w:val="00797449"/>
    <w:rsid w:val="00837E35"/>
    <w:rsid w:val="00864DCD"/>
    <w:rsid w:val="00891E3A"/>
    <w:rsid w:val="008F3BE7"/>
    <w:rsid w:val="00A01D43"/>
    <w:rsid w:val="00A04717"/>
    <w:rsid w:val="00A7703E"/>
    <w:rsid w:val="00B36692"/>
    <w:rsid w:val="00B77D52"/>
    <w:rsid w:val="00BF546F"/>
    <w:rsid w:val="00D31F43"/>
    <w:rsid w:val="00D91260"/>
    <w:rsid w:val="00DA07FB"/>
    <w:rsid w:val="00DA1E27"/>
    <w:rsid w:val="00E04955"/>
    <w:rsid w:val="00E61A08"/>
    <w:rsid w:val="00E87145"/>
    <w:rsid w:val="00E95393"/>
    <w:rsid w:val="00EB3E46"/>
    <w:rsid w:val="00F16219"/>
    <w:rsid w:val="00F83759"/>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CC24F"/>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5C5F59"/>
    <w:pPr>
      <w:tabs>
        <w:tab w:val="center" w:pos="4252"/>
        <w:tab w:val="right" w:pos="8504"/>
      </w:tabs>
    </w:pPr>
  </w:style>
  <w:style w:type="character" w:customStyle="1" w:styleId="EncabezadoCar">
    <w:name w:val="Encabezado Car"/>
    <w:basedOn w:val="Fuentedeprrafopredeter"/>
    <w:link w:val="Encabezado"/>
    <w:rsid w:val="005C5F59"/>
    <w:rPr>
      <w:sz w:val="24"/>
      <w:szCs w:val="24"/>
    </w:rPr>
  </w:style>
  <w:style w:type="paragraph" w:styleId="Piedepgina">
    <w:name w:val="footer"/>
    <w:basedOn w:val="Normal"/>
    <w:link w:val="PiedepginaCar"/>
    <w:unhideWhenUsed/>
    <w:rsid w:val="005C5F59"/>
    <w:pPr>
      <w:tabs>
        <w:tab w:val="center" w:pos="4252"/>
        <w:tab w:val="right" w:pos="8504"/>
      </w:tabs>
    </w:pPr>
  </w:style>
  <w:style w:type="character" w:customStyle="1" w:styleId="PiedepginaCar">
    <w:name w:val="Pie de página Car"/>
    <w:basedOn w:val="Fuentedeprrafopredeter"/>
    <w:link w:val="Piedepgina"/>
    <w:rsid w:val="005C5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677922879">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3-4513" TargetMode="External"/><Relationship Id="rId3" Type="http://schemas.openxmlformats.org/officeDocument/2006/relationships/settings" Target="settings.xml"/><Relationship Id="rId7" Type="http://schemas.openxmlformats.org/officeDocument/2006/relationships/hyperlink" Target="https://www.sociedadespublicasdenavarra.es/sites/default/files/assets/files/C%C3%B3digo%20%C3%89tico%20y%20de%20Conducta_SSPP_CPEN_biling%C3%B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ciedadespublicasdenavarra.es/es/cp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38</cp:revision>
  <dcterms:created xsi:type="dcterms:W3CDTF">2019-07-29T08:37:00Z</dcterms:created>
  <dcterms:modified xsi:type="dcterms:W3CDTF">2024-03-20T12:33:00Z</dcterms:modified>
</cp:coreProperties>
</file>