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B046" w14:textId="144A4C59" w:rsidR="007A57E3" w:rsidRPr="007A57E3" w:rsidRDefault="007A57E3" w:rsidP="007A57E3">
      <w:pPr>
        <w:autoSpaceDE w:val="0"/>
        <w:autoSpaceDN w:val="0"/>
        <w:adjustRightInd w:val="0"/>
        <w:spacing w:before="100" w:beforeAutospacing="1" w:after="200" w:line="276" w:lineRule="auto"/>
        <w:jc w:val="both"/>
        <w:rPr>
          <w:rFonts w:ascii="Calibri" w:hAnsi="Calibri" w:cs="Calibri"/>
        </w:rPr>
      </w:pPr>
      <w:r>
        <w:rPr>
          <w:rFonts w:ascii="Calibri" w:hAnsi="Calibri"/>
        </w:rPr>
        <w:t xml:space="preserve">24POR-111</w:t>
      </w:r>
    </w:p>
    <w:p w14:paraId="09BFCECF" w14:textId="25985ADF" w:rsidR="007A57E3" w:rsidRPr="007A57E3" w:rsidRDefault="007A57E3" w:rsidP="007A57E3">
      <w:pPr>
        <w:autoSpaceDE w:val="0"/>
        <w:autoSpaceDN w:val="0"/>
        <w:adjustRightInd w:val="0"/>
        <w:spacing w:before="100" w:beforeAutospacing="1" w:after="200" w:line="276" w:lineRule="auto"/>
        <w:jc w:val="both"/>
        <w:rPr>
          <w:rFonts w:ascii="Calibri" w:hAnsi="Calibri" w:cs="Calibri"/>
        </w:rPr>
      </w:pPr>
      <w:r>
        <w:rPr>
          <w:rFonts w:ascii="Calibri" w:hAnsi="Calibri"/>
        </w:rPr>
        <w:t xml:space="preserve">Nafarroako Gorteetako kide eta Nafarroako Alderdi Popularra talde parlamentarioko eledun Javier García Jiménez jaunak, Legebiltzarreko Erregelamenduan ezarritakoaren babesean, gaurkotasun handiko honako galdera hau aurkezten du, Nafarroako Gobernuko lehendakariak martxoaren 14ko Osoko Bilkuran ahoz erantzun dezan:</w:t>
      </w:r>
    </w:p>
    <w:p w14:paraId="7CAB05CF" w14:textId="36978BEA" w:rsidR="007A57E3" w:rsidRDefault="007A57E3" w:rsidP="007A57E3">
      <w:pPr>
        <w:autoSpaceDE w:val="0"/>
        <w:autoSpaceDN w:val="0"/>
        <w:adjustRightInd w:val="0"/>
        <w:spacing w:before="100" w:beforeAutospacing="1" w:after="200" w:line="276" w:lineRule="auto"/>
        <w:jc w:val="both"/>
        <w:rPr>
          <w:rFonts w:ascii="Calibri" w:hAnsi="Calibri" w:cs="Calibri"/>
        </w:rPr>
      </w:pPr>
      <w:r>
        <w:rPr>
          <w:rFonts w:ascii="Calibri" w:hAnsi="Calibri"/>
        </w:rPr>
        <w:t xml:space="preserve">Nafarroako Gobernuko lehendakariak ezagutzen al zituen Sánchezek eta EH Bilduk Nafarroari dagokionez lortutako akordio guztiak?</w:t>
      </w:r>
    </w:p>
    <w:p w14:paraId="60D8F5B8" w14:textId="511A13C3" w:rsidR="007A57E3" w:rsidRDefault="007A57E3" w:rsidP="007A57E3">
      <w:pPr>
        <w:autoSpaceDE w:val="0"/>
        <w:autoSpaceDN w:val="0"/>
        <w:adjustRightInd w:val="0"/>
        <w:spacing w:before="100" w:beforeAutospacing="1" w:after="200" w:line="276" w:lineRule="auto"/>
        <w:jc w:val="both"/>
        <w:rPr>
          <w:rFonts w:ascii="Calibri" w:hAnsi="Calibri" w:cs="Calibri"/>
        </w:rPr>
      </w:pPr>
      <w:r>
        <w:rPr>
          <w:rFonts w:ascii="Calibri" w:hAnsi="Calibri"/>
        </w:rPr>
        <w:t xml:space="preserve">Iruñean, 2024ko martxoaren 10ean</w:t>
      </w:r>
    </w:p>
    <w:p w14:paraId="27F5265E" w14:textId="44F24AD6" w:rsidR="001156D7" w:rsidRPr="007A57E3" w:rsidRDefault="007A57E3" w:rsidP="007A57E3">
      <w:pPr>
        <w:autoSpaceDE w:val="0"/>
        <w:autoSpaceDN w:val="0"/>
        <w:adjustRightInd w:val="0"/>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García Jiménez</w:t>
      </w:r>
      <w:r>
        <w:rPr>
          <w:i/>
          <w:rFonts w:ascii="Calibri" w:hAnsi="Calibri"/>
        </w:rPr>
        <w:t xml:space="preserve"> </w:t>
      </w:r>
    </w:p>
    <w:sectPr w:rsidR="001156D7" w:rsidRPr="007A57E3" w:rsidSect="007A57E3">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D7"/>
    <w:rsid w:val="001156D7"/>
    <w:rsid w:val="00673D21"/>
    <w:rsid w:val="007124F0"/>
    <w:rsid w:val="007A57E3"/>
    <w:rsid w:val="008F5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19B"/>
  <w15:docId w15:val="{A142C036-CDD2-40AC-8095-D28FD3B0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473</Characters>
  <Application>Microsoft Office Word</Application>
  <DocSecurity>0</DocSecurity>
  <Lines>3</Lines>
  <Paragraphs>1</Paragraphs>
  <ScaleCrop>false</ScaleCrop>
  <Company>HP Inc.</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24POR-111</dc:title>
  <dc:creator>informatica</dc:creator>
  <cp:keywords>CreatedByIRIS_Readiris_17.0</cp:keywords>
  <cp:lastModifiedBy>Mauleón, Fernando</cp:lastModifiedBy>
  <cp:revision>4</cp:revision>
  <dcterms:created xsi:type="dcterms:W3CDTF">2024-03-11T08:20:00Z</dcterms:created>
  <dcterms:modified xsi:type="dcterms:W3CDTF">2024-03-11T08:20:00Z</dcterms:modified>
</cp:coreProperties>
</file>