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B775" w14:textId="4FD129E4" w:rsidR="00954F2D" w:rsidRDefault="00E3265C" w:rsidP="00E3265C">
      <w:pPr>
        <w:spacing w:after="0" w:line="240" w:lineRule="auto"/>
        <w:ind w:left="-15" w:right="-14" w:firstLine="698"/>
        <w:jc w:val="both"/>
      </w:pPr>
      <w:r>
        <w:rPr>
          <w:sz w:val="24"/>
        </w:rPr>
        <w:t xml:space="preserve">El Consejero de Desarrollo Económico y Empresarial, </w:t>
      </w:r>
      <w:r w:rsidR="00954F2D">
        <w:rPr>
          <w:sz w:val="24"/>
        </w:rPr>
        <w:t xml:space="preserve">don </w:t>
      </w:r>
      <w:r>
        <w:rPr>
          <w:sz w:val="24"/>
        </w:rPr>
        <w:t xml:space="preserve">Mikel Irujo Amezaga, en respuesta a la pregunta escrita 10-23/PES-00007, presentada por don Ángel Ansa Echegaray, parlamentario foral adscrito al Grupo Parlamentario de </w:t>
      </w:r>
      <w:r w:rsidR="00F43D7C">
        <w:rPr>
          <w:sz w:val="24"/>
        </w:rPr>
        <w:t>Navarra Suma</w:t>
      </w:r>
      <w:r>
        <w:rPr>
          <w:sz w:val="24"/>
        </w:rPr>
        <w:t xml:space="preserve">, en relación con los fondos REACT que corresponden a Navarra, por la presente tiene el honor de informar lo siguiente: </w:t>
      </w:r>
    </w:p>
    <w:p w14:paraId="084B663E" w14:textId="113F7BDE" w:rsidR="00954F2D" w:rsidRDefault="00E3265C" w:rsidP="00E3265C">
      <w:pPr>
        <w:numPr>
          <w:ilvl w:val="0"/>
          <w:numId w:val="1"/>
        </w:numPr>
        <w:spacing w:after="0" w:line="241" w:lineRule="auto"/>
        <w:ind w:hanging="360"/>
      </w:pPr>
      <w:r>
        <w:rPr>
          <w:i/>
          <w:sz w:val="23"/>
        </w:rPr>
        <w:t xml:space="preserve">¿Cuál es la previsión que manejan sobre la llegada a Navarra de los fondos REACT pendientes hasta los 148 millones asignados?; ¿Van a llegar finalmente esos 148 millones asignados o la cuantía que llegará a Navarra será finalmente menor?  </w:t>
      </w:r>
    </w:p>
    <w:p w14:paraId="7BC97E7B" w14:textId="77777777" w:rsidR="00954F2D" w:rsidRDefault="00E3265C" w:rsidP="00E3265C">
      <w:pPr>
        <w:spacing w:after="5" w:line="249" w:lineRule="auto"/>
        <w:ind w:left="-5" w:hanging="10"/>
        <w:jc w:val="both"/>
      </w:pPr>
      <w:r>
        <w:rPr>
          <w:sz w:val="23"/>
        </w:rPr>
        <w:t xml:space="preserve">La previsión, a día de hoy es que se reciba el total de los 148 millones asignados para REACT Navarra. La distribución de ingresos es por fondos, como sigue: </w:t>
      </w:r>
    </w:p>
    <w:p w14:paraId="34CD1BB6" w14:textId="4F9E0242" w:rsidR="00E3265C" w:rsidRDefault="00E3265C" w:rsidP="00E3265C">
      <w:pPr>
        <w:spacing w:after="0"/>
        <w:ind w:left="46"/>
        <w:jc w:val="center"/>
      </w:pPr>
      <w:r>
        <w:rPr>
          <w:sz w:val="23"/>
        </w:rPr>
        <w:t xml:space="preserve"> </w:t>
      </w:r>
    </w:p>
    <w:tbl>
      <w:tblPr>
        <w:tblStyle w:val="TableGrid"/>
        <w:tblW w:w="7561" w:type="dxa"/>
        <w:tblInd w:w="754" w:type="dxa"/>
        <w:tblCellMar>
          <w:top w:w="48" w:type="dxa"/>
          <w:left w:w="72" w:type="dxa"/>
          <w:bottom w:w="1" w:type="dxa"/>
          <w:right w:w="20" w:type="dxa"/>
        </w:tblCellMar>
        <w:tblLook w:val="04A0" w:firstRow="1" w:lastRow="0" w:firstColumn="1" w:lastColumn="0" w:noHBand="0" w:noVBand="1"/>
      </w:tblPr>
      <w:tblGrid>
        <w:gridCol w:w="2961"/>
        <w:gridCol w:w="2960"/>
        <w:gridCol w:w="1640"/>
      </w:tblGrid>
      <w:tr w:rsidR="00E3265C" w14:paraId="3C04C998" w14:textId="77777777" w:rsidTr="005132CA">
        <w:trPr>
          <w:trHeight w:val="435"/>
        </w:trPr>
        <w:tc>
          <w:tcPr>
            <w:tcW w:w="296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5B9BD5"/>
            <w:vAlign w:val="bottom"/>
          </w:tcPr>
          <w:p w14:paraId="3BACED29" w14:textId="77777777" w:rsidR="00E3265C" w:rsidRDefault="00E3265C" w:rsidP="005132CA">
            <w:proofErr w:type="spellStart"/>
            <w:r>
              <w:rPr>
                <w:b/>
                <w:color w:val="FFFFFF"/>
                <w:sz w:val="28"/>
              </w:rPr>
              <w:t>Columna1</w:t>
            </w:r>
            <w:proofErr w:type="spellEnd"/>
            <w:r>
              <w:rPr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5B9BD5"/>
            <w:vAlign w:val="bottom"/>
          </w:tcPr>
          <w:p w14:paraId="741301C7" w14:textId="77777777" w:rsidR="00E3265C" w:rsidRDefault="00E3265C" w:rsidP="005132CA">
            <w:pPr>
              <w:ind w:right="51"/>
              <w:jc w:val="center"/>
            </w:pPr>
            <w:r>
              <w:rPr>
                <w:b/>
                <w:color w:val="FFFFFF"/>
                <w:sz w:val="28"/>
              </w:rPr>
              <w:t xml:space="preserve">Presupuesto </w:t>
            </w:r>
          </w:p>
        </w:tc>
        <w:tc>
          <w:tcPr>
            <w:tcW w:w="164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auto" w:fill="5B9BD5"/>
            <w:vAlign w:val="bottom"/>
          </w:tcPr>
          <w:p w14:paraId="18381EDD" w14:textId="77777777" w:rsidR="00E3265C" w:rsidRDefault="00E3265C" w:rsidP="005132CA">
            <w:pPr>
              <w:ind w:right="52"/>
              <w:jc w:val="center"/>
            </w:pPr>
            <w:r>
              <w:rPr>
                <w:b/>
                <w:color w:val="FFFFFF"/>
                <w:sz w:val="28"/>
              </w:rPr>
              <w:t xml:space="preserve">Ingresos </w:t>
            </w:r>
          </w:p>
        </w:tc>
      </w:tr>
      <w:tr w:rsidR="00E3265C" w14:paraId="518603B8" w14:textId="77777777" w:rsidTr="005132CA">
        <w:trPr>
          <w:trHeight w:val="308"/>
        </w:trPr>
        <w:tc>
          <w:tcPr>
            <w:tcW w:w="2962" w:type="dxa"/>
            <w:tcBorders>
              <w:top w:val="single" w:sz="12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</w:tcPr>
          <w:p w14:paraId="1EB6A6BC" w14:textId="77777777" w:rsidR="00E3265C" w:rsidRDefault="00E3265C" w:rsidP="005132CA">
            <w:r>
              <w:t xml:space="preserve">Proyectos REACT FEDER </w:t>
            </w:r>
          </w:p>
        </w:tc>
        <w:tc>
          <w:tcPr>
            <w:tcW w:w="2960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</w:tcPr>
          <w:p w14:paraId="60273DF5" w14:textId="77777777" w:rsidR="00E3265C" w:rsidRDefault="00E3265C" w:rsidP="005132CA">
            <w:pPr>
              <w:ind w:right="49"/>
              <w:jc w:val="right"/>
            </w:pPr>
            <w:r>
              <w:t xml:space="preserve">107.553.440,17 </w:t>
            </w:r>
          </w:p>
        </w:tc>
        <w:tc>
          <w:tcPr>
            <w:tcW w:w="1640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5C80BAAA" w14:textId="77777777" w:rsidR="00E3265C" w:rsidRDefault="00E3265C" w:rsidP="005132CA">
            <w:pPr>
              <w:ind w:left="106"/>
            </w:pPr>
            <w:r>
              <w:t xml:space="preserve">107.553.440,17 </w:t>
            </w:r>
          </w:p>
        </w:tc>
      </w:tr>
      <w:tr w:rsidR="00E3265C" w14:paraId="4E3781F2" w14:textId="77777777" w:rsidTr="005132CA">
        <w:trPr>
          <w:trHeight w:val="547"/>
        </w:trPr>
        <w:tc>
          <w:tcPr>
            <w:tcW w:w="2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</w:tcPr>
          <w:p w14:paraId="1D497C44" w14:textId="77777777" w:rsidR="00E3265C" w:rsidRDefault="00E3265C" w:rsidP="005132CA">
            <w:r>
              <w:t xml:space="preserve">REACT FEDER Asistencia Técnica </w:t>
            </w:r>
          </w:p>
        </w:tc>
        <w:tc>
          <w:tcPr>
            <w:tcW w:w="2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27310F0D" w14:textId="77777777" w:rsidR="00E3265C" w:rsidRDefault="00E3265C" w:rsidP="005132CA">
            <w:pPr>
              <w:ind w:right="49"/>
              <w:jc w:val="right"/>
            </w:pPr>
            <w:r>
              <w:t xml:space="preserve">2.151.068,81 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201B311A" w14:textId="77777777" w:rsidR="00E3265C" w:rsidRDefault="00E3265C" w:rsidP="005132CA">
            <w:pPr>
              <w:ind w:right="50"/>
              <w:jc w:val="right"/>
            </w:pPr>
            <w:r>
              <w:t xml:space="preserve">2.151.068,81 </w:t>
            </w:r>
          </w:p>
        </w:tc>
      </w:tr>
      <w:tr w:rsidR="00E3265C" w14:paraId="480B1C60" w14:textId="77777777" w:rsidTr="005132CA">
        <w:trPr>
          <w:trHeight w:val="299"/>
        </w:trPr>
        <w:tc>
          <w:tcPr>
            <w:tcW w:w="2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</w:tcPr>
          <w:p w14:paraId="4280F00A" w14:textId="77777777" w:rsidR="00E3265C" w:rsidRDefault="00E3265C" w:rsidP="005132CA">
            <w:pPr>
              <w:ind w:right="53"/>
              <w:jc w:val="right"/>
            </w:pPr>
            <w:r>
              <w:rPr>
                <w:b/>
              </w:rPr>
              <w:t xml:space="preserve">Total ingresos REACT FEDER </w:t>
            </w:r>
          </w:p>
        </w:tc>
        <w:tc>
          <w:tcPr>
            <w:tcW w:w="2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</w:tcPr>
          <w:p w14:paraId="67858247" w14:textId="77777777" w:rsidR="00E3265C" w:rsidRDefault="00E3265C" w:rsidP="005132CA">
            <w:pPr>
              <w:ind w:right="50"/>
              <w:jc w:val="right"/>
            </w:pPr>
            <w:r>
              <w:rPr>
                <w:b/>
              </w:rPr>
              <w:t xml:space="preserve">109.704.508,98 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07E3C50C" w14:textId="77777777" w:rsidR="00E3265C" w:rsidRDefault="00E3265C" w:rsidP="005132CA">
            <w:pPr>
              <w:ind w:left="96"/>
            </w:pPr>
            <w:r>
              <w:rPr>
                <w:b/>
              </w:rPr>
              <w:t xml:space="preserve">109.704.508,98 </w:t>
            </w:r>
          </w:p>
        </w:tc>
      </w:tr>
      <w:tr w:rsidR="00E3265C" w14:paraId="77A7961A" w14:textId="77777777" w:rsidTr="005132CA">
        <w:trPr>
          <w:trHeight w:val="298"/>
        </w:trPr>
        <w:tc>
          <w:tcPr>
            <w:tcW w:w="2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</w:tcPr>
          <w:p w14:paraId="6D4C5F7F" w14:textId="77777777" w:rsidR="00E3265C" w:rsidRDefault="00E3265C" w:rsidP="005132CA">
            <w:r>
              <w:t xml:space="preserve">Proyectos REACT FSE </w:t>
            </w:r>
          </w:p>
        </w:tc>
        <w:tc>
          <w:tcPr>
            <w:tcW w:w="2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</w:tcPr>
          <w:p w14:paraId="25F87610" w14:textId="77777777" w:rsidR="00E3265C" w:rsidRDefault="00E3265C" w:rsidP="005132CA">
            <w:pPr>
              <w:ind w:right="49"/>
              <w:jc w:val="right"/>
            </w:pPr>
            <w:r>
              <w:t xml:space="preserve">36.087.161,56 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47D5FF15" w14:textId="77777777" w:rsidR="00E3265C" w:rsidRDefault="00E3265C" w:rsidP="005132CA">
            <w:pPr>
              <w:ind w:right="50"/>
              <w:jc w:val="right"/>
            </w:pPr>
            <w:r>
              <w:t xml:space="preserve">36.087.161,56 </w:t>
            </w:r>
          </w:p>
        </w:tc>
      </w:tr>
      <w:tr w:rsidR="00E3265C" w14:paraId="362CB48B" w14:textId="77777777" w:rsidTr="005132CA">
        <w:trPr>
          <w:trHeight w:val="298"/>
        </w:trPr>
        <w:tc>
          <w:tcPr>
            <w:tcW w:w="2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</w:tcPr>
          <w:p w14:paraId="73365C9A" w14:textId="77777777" w:rsidR="00E3265C" w:rsidRDefault="00E3265C" w:rsidP="005132CA">
            <w:r>
              <w:t xml:space="preserve">REACT FSE Asistencia Técnica </w:t>
            </w:r>
          </w:p>
        </w:tc>
        <w:tc>
          <w:tcPr>
            <w:tcW w:w="2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</w:tcPr>
          <w:p w14:paraId="078B7536" w14:textId="77777777" w:rsidR="00E3265C" w:rsidRDefault="00E3265C" w:rsidP="005132CA">
            <w:pPr>
              <w:ind w:right="49"/>
              <w:jc w:val="right"/>
            </w:pPr>
            <w:r>
              <w:t xml:space="preserve">748.775,00 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0C1C5670" w14:textId="77777777" w:rsidR="00E3265C" w:rsidRDefault="00E3265C" w:rsidP="005132CA">
            <w:pPr>
              <w:ind w:right="50"/>
              <w:jc w:val="right"/>
            </w:pPr>
            <w:r>
              <w:t xml:space="preserve">748.775,00 </w:t>
            </w:r>
          </w:p>
        </w:tc>
      </w:tr>
      <w:tr w:rsidR="00E3265C" w14:paraId="32E5D80E" w14:textId="77777777" w:rsidTr="005132CA">
        <w:trPr>
          <w:trHeight w:val="547"/>
        </w:trPr>
        <w:tc>
          <w:tcPr>
            <w:tcW w:w="29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</w:tcPr>
          <w:p w14:paraId="6C1718A0" w14:textId="77777777" w:rsidR="00E3265C" w:rsidRDefault="00E3265C" w:rsidP="005132CA">
            <w:pPr>
              <w:ind w:right="4"/>
            </w:pPr>
            <w:r>
              <w:t xml:space="preserve">Pendientes adjudicar REACT FSE </w:t>
            </w:r>
          </w:p>
        </w:tc>
        <w:tc>
          <w:tcPr>
            <w:tcW w:w="2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4D18B40D" w14:textId="77777777" w:rsidR="00E3265C" w:rsidRDefault="00E3265C" w:rsidP="005132CA">
            <w:pPr>
              <w:ind w:right="49"/>
              <w:jc w:val="right"/>
            </w:pPr>
            <w:r>
              <w:t xml:space="preserve">1.351.590,36 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47C02F5D" w14:textId="77777777" w:rsidR="00E3265C" w:rsidRDefault="00E3265C" w:rsidP="005132CA">
            <w:pPr>
              <w:ind w:right="50"/>
              <w:jc w:val="right"/>
            </w:pPr>
            <w:r>
              <w:t xml:space="preserve">1.351.590,36 </w:t>
            </w:r>
          </w:p>
        </w:tc>
      </w:tr>
      <w:tr w:rsidR="00E3265C" w14:paraId="796E7BE3" w14:textId="77777777" w:rsidTr="005132CA">
        <w:trPr>
          <w:trHeight w:val="293"/>
        </w:trPr>
        <w:tc>
          <w:tcPr>
            <w:tcW w:w="296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DD7EE"/>
          </w:tcPr>
          <w:p w14:paraId="369E5FB0" w14:textId="77777777" w:rsidR="00E3265C" w:rsidRDefault="00E3265C" w:rsidP="005132CA">
            <w:pPr>
              <w:ind w:right="52"/>
              <w:jc w:val="right"/>
            </w:pPr>
            <w:r>
              <w:rPr>
                <w:b/>
              </w:rPr>
              <w:t xml:space="preserve">Total Ingresos REACT FSE </w:t>
            </w:r>
          </w:p>
        </w:tc>
        <w:tc>
          <w:tcPr>
            <w:tcW w:w="2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7EE"/>
          </w:tcPr>
          <w:p w14:paraId="74C9AB2A" w14:textId="77777777" w:rsidR="00E3265C" w:rsidRDefault="00E3265C" w:rsidP="005132CA">
            <w:pPr>
              <w:ind w:right="49"/>
              <w:jc w:val="right"/>
            </w:pPr>
            <w:r>
              <w:rPr>
                <w:b/>
              </w:rPr>
              <w:t xml:space="preserve">38.187.526,92 </w:t>
            </w:r>
          </w:p>
        </w:tc>
        <w:tc>
          <w:tcPr>
            <w:tcW w:w="164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DD7EE"/>
          </w:tcPr>
          <w:p w14:paraId="77B86E5A" w14:textId="77777777" w:rsidR="00E3265C" w:rsidRDefault="00E3265C" w:rsidP="005132CA">
            <w:pPr>
              <w:ind w:right="50"/>
              <w:jc w:val="right"/>
            </w:pPr>
            <w:r>
              <w:rPr>
                <w:b/>
              </w:rPr>
              <w:t xml:space="preserve">38.187.526,92 </w:t>
            </w:r>
          </w:p>
        </w:tc>
      </w:tr>
    </w:tbl>
    <w:p w14:paraId="1E93A3C9" w14:textId="77777777" w:rsidR="00E3265C" w:rsidRDefault="00E3265C" w:rsidP="00E3265C">
      <w:pPr>
        <w:spacing w:after="0"/>
        <w:ind w:left="1367"/>
        <w:jc w:val="center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7561" w:type="dxa"/>
        <w:tblInd w:w="754" w:type="dxa"/>
        <w:tblCellMar>
          <w:top w:w="66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1641"/>
      </w:tblGrid>
      <w:tr w:rsidR="00E3265C" w14:paraId="5D2DC05A" w14:textId="77777777" w:rsidTr="005132CA">
        <w:trPr>
          <w:trHeight w:val="292"/>
        </w:trPr>
        <w:tc>
          <w:tcPr>
            <w:tcW w:w="29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DD7EE"/>
          </w:tcPr>
          <w:p w14:paraId="20FF144A" w14:textId="77777777" w:rsidR="00E3265C" w:rsidRDefault="00E3265C" w:rsidP="005132CA">
            <w:pPr>
              <w:ind w:right="50"/>
              <w:jc w:val="right"/>
            </w:pPr>
            <w:r>
              <w:rPr>
                <w:b/>
              </w:rPr>
              <w:t xml:space="preserve">Total fondos REACT </w:t>
            </w:r>
          </w:p>
        </w:tc>
        <w:tc>
          <w:tcPr>
            <w:tcW w:w="296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7EE"/>
          </w:tcPr>
          <w:p w14:paraId="74BA0C2F" w14:textId="77777777" w:rsidR="00E3265C" w:rsidRDefault="00E3265C" w:rsidP="005132CA">
            <w:r>
              <w:rPr>
                <w:b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DD7EE"/>
          </w:tcPr>
          <w:p w14:paraId="207254D9" w14:textId="77777777" w:rsidR="00E3265C" w:rsidRDefault="00E3265C" w:rsidP="005132CA">
            <w:pPr>
              <w:ind w:left="97"/>
            </w:pPr>
            <w:r>
              <w:rPr>
                <w:b/>
              </w:rPr>
              <w:t xml:space="preserve">147.892.035,90 </w:t>
            </w:r>
          </w:p>
        </w:tc>
      </w:tr>
    </w:tbl>
    <w:p w14:paraId="14E2BD52" w14:textId="77777777" w:rsidR="00954F2D" w:rsidRDefault="00E3265C" w:rsidP="00E3265C">
      <w:pPr>
        <w:spacing w:after="0"/>
      </w:pPr>
      <w:r>
        <w:rPr>
          <w:sz w:val="23"/>
        </w:rPr>
        <w:t xml:space="preserve"> </w:t>
      </w:r>
    </w:p>
    <w:p w14:paraId="1447912B" w14:textId="77777777" w:rsidR="00954F2D" w:rsidRDefault="00E3265C" w:rsidP="00E3265C">
      <w:pPr>
        <w:spacing w:after="5" w:line="249" w:lineRule="auto"/>
        <w:ind w:left="-5" w:hanging="10"/>
        <w:jc w:val="both"/>
      </w:pPr>
      <w:r>
        <w:rPr>
          <w:sz w:val="23"/>
        </w:rPr>
        <w:t xml:space="preserve">La recepción de los ingresos está prevista entre 2023 y 2024, en una proporción que rondará el 50% en 2023 y otro 50% en 2024. Sin embargo, el ritmo exacto dependerá del ritmo de ejecución y certificación de los proyectos a la Comisión Europea.  </w:t>
      </w:r>
    </w:p>
    <w:p w14:paraId="1392810D" w14:textId="7DADEC1A" w:rsidR="00954F2D" w:rsidRDefault="00E3265C" w:rsidP="00E3265C">
      <w:pPr>
        <w:numPr>
          <w:ilvl w:val="0"/>
          <w:numId w:val="1"/>
        </w:numPr>
        <w:spacing w:after="0" w:line="241" w:lineRule="auto"/>
        <w:ind w:hanging="360"/>
      </w:pPr>
      <w:r>
        <w:rPr>
          <w:i/>
          <w:sz w:val="23"/>
        </w:rPr>
        <w:t xml:space="preserve">Desglose de acciones y cuantías ejecutadas hasta la fecha en proyectos incluidos en los fondos REACT en Navarra.  </w:t>
      </w:r>
    </w:p>
    <w:p w14:paraId="38C3E623" w14:textId="77777777" w:rsidR="00954F2D" w:rsidRDefault="00E3265C" w:rsidP="00E3265C">
      <w:pPr>
        <w:spacing w:after="5" w:line="249" w:lineRule="auto"/>
        <w:ind w:left="-5" w:hanging="10"/>
        <w:jc w:val="both"/>
      </w:pPr>
      <w:r>
        <w:rPr>
          <w:sz w:val="23"/>
        </w:rPr>
        <w:t xml:space="preserve">En el cuadro anexo se incluye la ejecución de los proyectos REACT por años. </w:t>
      </w:r>
    </w:p>
    <w:p w14:paraId="7E4A7ED7" w14:textId="23865484" w:rsidR="00E3265C" w:rsidRDefault="00E3265C" w:rsidP="00E3265C">
      <w:pPr>
        <w:spacing w:after="0" w:line="240" w:lineRule="auto"/>
        <w:ind w:left="-15" w:right="-14" w:firstLine="698"/>
        <w:jc w:val="both"/>
      </w:pPr>
      <w:r>
        <w:rPr>
          <w:sz w:val="24"/>
        </w:rPr>
        <w:t xml:space="preserve">Es cuanto tengo el honor de informar en cumplimiento de lo dispuesto en al artículo 194 del Reglamento del Parlamento de Navarra. </w:t>
      </w:r>
    </w:p>
    <w:p w14:paraId="0167C5FF" w14:textId="77777777" w:rsidR="00E3265C" w:rsidRPr="00E3265C" w:rsidRDefault="00E3265C" w:rsidP="00E3265C">
      <w:pPr>
        <w:keepNext/>
        <w:keepLines/>
        <w:spacing w:after="170"/>
        <w:ind w:left="10" w:right="2" w:hanging="10"/>
        <w:jc w:val="center"/>
        <w:outlineLvl w:val="0"/>
        <w:rPr>
          <w:sz w:val="24"/>
        </w:rPr>
      </w:pPr>
      <w:r w:rsidRPr="00E3265C">
        <w:rPr>
          <w:sz w:val="24"/>
        </w:rPr>
        <w:t xml:space="preserve">Pamplona, 6 de marzo de 2023 </w:t>
      </w:r>
    </w:p>
    <w:p w14:paraId="4A896417" w14:textId="2A04D6B9" w:rsidR="00954F2D" w:rsidRDefault="00954F2D" w:rsidP="00E3265C">
      <w:pPr>
        <w:keepNext/>
        <w:keepLines/>
        <w:spacing w:after="200"/>
        <w:ind w:left="10" w:right="3" w:hanging="10"/>
        <w:jc w:val="center"/>
        <w:outlineLvl w:val="0"/>
        <w:rPr>
          <w:sz w:val="24"/>
        </w:rPr>
      </w:pPr>
      <w:r>
        <w:rPr>
          <w:sz w:val="24"/>
        </w:rPr>
        <w:t>El Consejero de Desarrollo Económico y Empresarial:</w:t>
      </w:r>
      <w:r w:rsidRPr="00E3265C">
        <w:rPr>
          <w:sz w:val="24"/>
        </w:rPr>
        <w:t xml:space="preserve"> </w:t>
      </w:r>
      <w:r w:rsidR="00E3265C" w:rsidRPr="00E3265C">
        <w:rPr>
          <w:sz w:val="24"/>
        </w:rPr>
        <w:t xml:space="preserve">Mikel Irujo Amezaga </w:t>
      </w:r>
    </w:p>
    <w:p w14:paraId="476BAF39" w14:textId="77777777" w:rsidR="00954F2D" w:rsidRDefault="00954F2D" w:rsidP="00E3265C">
      <w:pPr>
        <w:ind w:firstLine="708"/>
        <w:sectPr w:rsidR="00954F2D" w:rsidSect="00DB02D8"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W w:w="14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80"/>
        <w:gridCol w:w="2914"/>
        <w:gridCol w:w="1640"/>
        <w:gridCol w:w="1310"/>
        <w:gridCol w:w="1310"/>
        <w:gridCol w:w="1540"/>
        <w:gridCol w:w="1310"/>
        <w:gridCol w:w="1540"/>
      </w:tblGrid>
      <w:tr w:rsidR="00B263FA" w:rsidRPr="000F77C6" w14:paraId="45F1875A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noWrap/>
            <w:vAlign w:val="bottom"/>
          </w:tcPr>
          <w:p w14:paraId="432922E5" w14:textId="3BB82778" w:rsidR="00B263FA" w:rsidRPr="00954F2D" w:rsidRDefault="00B263FA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FEDER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</w:tcPr>
          <w:p w14:paraId="1C2C7453" w14:textId="77777777" w:rsidR="00B263FA" w:rsidRPr="00954F2D" w:rsidRDefault="00B263FA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</w:tcPr>
          <w:p w14:paraId="7077526A" w14:textId="77777777" w:rsidR="00B263FA" w:rsidRPr="00954F2D" w:rsidRDefault="00B263FA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</w:tcPr>
          <w:p w14:paraId="2CA1AA8A" w14:textId="77777777" w:rsidR="00B263FA" w:rsidRPr="00954F2D" w:rsidRDefault="00B263FA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</w:tcPr>
          <w:p w14:paraId="511837B0" w14:textId="77777777" w:rsidR="00B263FA" w:rsidRPr="00954F2D" w:rsidRDefault="00B263FA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</w:tcPr>
          <w:p w14:paraId="291D46B0" w14:textId="77777777" w:rsidR="00B263FA" w:rsidRPr="00954F2D" w:rsidRDefault="00B263FA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</w:tcPr>
          <w:p w14:paraId="632D890E" w14:textId="77777777" w:rsidR="00B263FA" w:rsidRPr="00954F2D" w:rsidRDefault="00B263FA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</w:tcPr>
          <w:p w14:paraId="64EFC3FD" w14:textId="77777777" w:rsidR="00B263FA" w:rsidRPr="00954F2D" w:rsidRDefault="00B263FA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noWrap/>
            <w:vAlign w:val="bottom"/>
          </w:tcPr>
          <w:p w14:paraId="5D3E9BF2" w14:textId="77777777" w:rsidR="00B263FA" w:rsidRPr="00954F2D" w:rsidRDefault="00B263FA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54F2D" w:rsidRPr="000F77C6" w14:paraId="2D2F4428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66ECAF2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54F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CODIGOSAE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21096CAD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54F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PEP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019AF115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54F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ACTUACIÓN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301F6A01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54F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PRESUPUESTO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403264C2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54F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685034E3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54F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2021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6809D8DB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54F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5CD1351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54F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noWrap/>
            <w:vAlign w:val="bottom"/>
            <w:hideMark/>
          </w:tcPr>
          <w:p w14:paraId="60EE333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54F2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Total general</w:t>
            </w:r>
          </w:p>
        </w:tc>
      </w:tr>
      <w:tr w:rsidR="00954F2D" w:rsidRPr="00954F2D" w14:paraId="3AEA138A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8C73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NA20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A0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E-21/000409-01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505B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Alianzas I+D Digitalización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81A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2.515.755,14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F8A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FDC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ADA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408.368,96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F2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4D19F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408.368,96</w:t>
            </w:r>
          </w:p>
        </w:tc>
      </w:tr>
      <w:tr w:rsidR="00954F2D" w:rsidRPr="00954F2D" w14:paraId="5CC9596C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3CF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NA20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CB66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E-21/000410-01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E1AC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Alianzas I+D Trans Energética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404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2.436.081,51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BD0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9C76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578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300.998,51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94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7EDE725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300.998,51</w:t>
            </w:r>
          </w:p>
        </w:tc>
      </w:tr>
      <w:tr w:rsidR="00954F2D" w:rsidRPr="00954F2D" w14:paraId="56EE4B52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5C0D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NA20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3411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E-21/000418-01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5BF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Banda Ancha / GIGABIT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47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5.175.000,00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0A3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F220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6402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262.858,67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64E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2.017,11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3323B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264.875,78</w:t>
            </w:r>
          </w:p>
        </w:tc>
      </w:tr>
      <w:tr w:rsidR="00954F2D" w:rsidRPr="00954F2D" w14:paraId="4D171D04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5DD6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NA21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9470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E-21/000390-01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6149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- TELETRABAJO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E3C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1.338.900,00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C38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DD0B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E86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44.295,86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4F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259.278,12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6105EF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303.573,98</w:t>
            </w:r>
          </w:p>
        </w:tc>
      </w:tr>
      <w:tr w:rsidR="00954F2D" w:rsidRPr="00954F2D" w14:paraId="1E045F31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F7A6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NA22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62F0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E-21/000351-01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5D8A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REACT Vivero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Lekaroz</w:t>
            </w:r>
            <w:proofErr w:type="spellEnd"/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547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4C0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651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F1DE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8D3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87.832,85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28605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87.832,85</w:t>
            </w:r>
          </w:p>
        </w:tc>
      </w:tr>
      <w:tr w:rsidR="00954F2D" w:rsidRPr="00954F2D" w14:paraId="7D4F0497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AB33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NA22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998C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E-21/000352-01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576A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REACT Digitalización Áreas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S3</w:t>
            </w:r>
            <w:proofErr w:type="spellEnd"/>
            <w:r w:rsidRPr="00954F2D">
              <w:rPr>
                <w:rFonts w:eastAsia="Times New Roman"/>
                <w:sz w:val="20"/>
                <w:szCs w:val="20"/>
              </w:rPr>
              <w:t xml:space="preserve"> / INDUSLAND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694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C41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B29F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58CC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7E8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13.954,18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575A53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13.954,18</w:t>
            </w:r>
          </w:p>
        </w:tc>
      </w:tr>
      <w:tr w:rsidR="00954F2D" w:rsidRPr="00954F2D" w14:paraId="5E48A670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131C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NA22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58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E-21/000352-02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475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REACT Digitalización Áreas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S3</w:t>
            </w:r>
            <w:proofErr w:type="spellEnd"/>
            <w:r w:rsidRPr="00954F2D">
              <w:rPr>
                <w:rFonts w:eastAsia="Times New Roman"/>
                <w:sz w:val="20"/>
                <w:szCs w:val="20"/>
              </w:rPr>
              <w:t xml:space="preserve"> / INFRAESTRUCTURAS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A18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845.000,00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F98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83B2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059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85.123,50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B8C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30.713,83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24010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115.837,33</w:t>
            </w:r>
          </w:p>
        </w:tc>
      </w:tr>
      <w:tr w:rsidR="00954F2D" w:rsidRPr="00954F2D" w14:paraId="437262A0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D62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NA23A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8225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E-21/000329-01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B276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NAEX Digital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3DB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1.257.092,23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86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CBEB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64.004,16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AEF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436.070,45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2B6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58A3DD2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500.074,61</w:t>
            </w:r>
          </w:p>
        </w:tc>
      </w:tr>
      <w:tr w:rsidR="00954F2D" w:rsidRPr="00954F2D" w14:paraId="4FDA7DB8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7CF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NA23B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5489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E-21/000369-01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F8F0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Turismo y Comercio Digital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020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1.050.000,00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80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5D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234.992,83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E48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288.586,37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3B8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37.851,99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35892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561.431,19</w:t>
            </w:r>
          </w:p>
        </w:tc>
      </w:tr>
      <w:tr w:rsidR="00954F2D" w:rsidRPr="00954F2D" w14:paraId="191AA560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E7AB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NA24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4D35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E-22/000437-01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CC09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Ayudas ENTIDADES Deportivas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50AF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1.250.000,00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142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0590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3B8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488.043,97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930C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8D12E5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488.043,97</w:t>
            </w:r>
          </w:p>
        </w:tc>
      </w:tr>
      <w:tr w:rsidR="00954F2D" w:rsidRPr="00954F2D" w14:paraId="315738FD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009C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NA24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501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E-22/000437-02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8A62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Ayudas EMPRESAS Deportivas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7E2F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ADD6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BFA3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A256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195.238,82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A1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F1CD2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195.238,82</w:t>
            </w:r>
          </w:p>
        </w:tc>
      </w:tr>
      <w:tr w:rsidR="00954F2D" w:rsidRPr="00954F2D" w14:paraId="7163902C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1F1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NA26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C099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E-21/000338-01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B3C8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Biocombustibles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BF6B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7.604.000,00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5BD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22A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670.000,00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AC9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2.279.347,63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3D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CE0A0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2.949.347,63</w:t>
            </w:r>
          </w:p>
        </w:tc>
      </w:tr>
      <w:tr w:rsidR="00954F2D" w:rsidRPr="00954F2D" w14:paraId="0D7C8327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DBE7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NA28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065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E-21/000336-01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45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NAVEAC Vehículo Eléctrico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4D2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4.443.750,00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8592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242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888.750,00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DE96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1.777.500,00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E1FB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F662A95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2.666.250,00</w:t>
            </w:r>
          </w:p>
        </w:tc>
      </w:tr>
      <w:tr w:rsidR="00954F2D" w:rsidRPr="00954F2D" w14:paraId="7704CA82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2DBB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NA29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5278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E-21/000317-01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C96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REACT Palacio Navarra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efic</w:t>
            </w:r>
            <w:proofErr w:type="spellEnd"/>
            <w:r w:rsidRPr="00954F2D">
              <w:rPr>
                <w:rFonts w:eastAsia="Times New Roman"/>
                <w:sz w:val="20"/>
                <w:szCs w:val="20"/>
              </w:rPr>
              <w:t xml:space="preserve">. y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sosten</w:t>
            </w:r>
            <w:proofErr w:type="spellEnd"/>
            <w:r w:rsidRPr="00954F2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EEA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4.001.790,00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0BF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CC1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120.349,52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FA0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851.064,79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5F2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203.177,54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15E3ADB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1.174.591,85</w:t>
            </w:r>
          </w:p>
        </w:tc>
      </w:tr>
      <w:tr w:rsidR="00954F2D" w:rsidRPr="00954F2D" w14:paraId="20F7E1A2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DD9CD19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NA29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79DF2E6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E-22/000482-01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17C51F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Cambio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Cub</w:t>
            </w:r>
            <w:proofErr w:type="spellEnd"/>
            <w:r w:rsidRPr="00954F2D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Ubarmin</w:t>
            </w:r>
            <w:proofErr w:type="spellEnd"/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9609C7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2.842.350,00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A5E414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A51B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E55F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469A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A595AA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4F2D" w:rsidRPr="00954F2D" w14:paraId="72D1A8BC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CE5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NA31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5B7C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E-21/000386-01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7E42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AVENIDAS FALCES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9E7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1.000.000,00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0C8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A0B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18.089,50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9EF2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497.646,84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62A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08CDF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515.736,34</w:t>
            </w:r>
          </w:p>
        </w:tc>
      </w:tr>
      <w:tr w:rsidR="00954F2D" w:rsidRPr="00954F2D" w14:paraId="1C383CFE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0431CBF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NA32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9B2AD51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E-22/000484-01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6AFE5DA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Ecoducto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Sakana</w:t>
            </w:r>
            <w:proofErr w:type="spellEnd"/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11A57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6.400.000,00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1060585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B51B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94F7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9E7F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346550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4F2D" w:rsidRPr="00954F2D" w14:paraId="6CFCADD7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9B2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NA33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76C3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E-21/000335-01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0A01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REACT Rehabilitación Palacio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Artze</w:t>
            </w:r>
            <w:proofErr w:type="spellEnd"/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A93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3.866.080,00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AA6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2D6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57.556,49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79A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330.220,31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BBD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1.452,00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A85E05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389.228,80</w:t>
            </w:r>
          </w:p>
        </w:tc>
      </w:tr>
      <w:tr w:rsidR="00954F2D" w:rsidRPr="00954F2D" w14:paraId="20EE6502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672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NA33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0846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E-21/000395-01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3C7F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REACT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Alloz</w:t>
            </w:r>
            <w:proofErr w:type="spellEnd"/>
            <w:r w:rsidRPr="00954F2D">
              <w:rPr>
                <w:rFonts w:eastAsia="Times New Roman"/>
                <w:sz w:val="20"/>
                <w:szCs w:val="20"/>
              </w:rPr>
              <w:t xml:space="preserve"> Sostenible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B08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1.438.000,00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DD1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871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9875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103.284,71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684B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57CA0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103.284,71</w:t>
            </w:r>
          </w:p>
        </w:tc>
      </w:tr>
      <w:tr w:rsidR="00954F2D" w:rsidRPr="00954F2D" w14:paraId="37C45D98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B7F1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NA34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9DED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E-21/000403-01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4CDD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CS Área Tudela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83D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4.689.649,00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9D5B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B7B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698.352,31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243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1.335.690,86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8DC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209.955,73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F7FE016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2.243.998,90</w:t>
            </w:r>
          </w:p>
        </w:tc>
      </w:tr>
      <w:tr w:rsidR="00954F2D" w:rsidRPr="00954F2D" w14:paraId="7F249792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7381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NA34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2D3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E-21/000403-02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3E0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CS Navarra Norte y Este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967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14.610.351,00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66B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138A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56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2.070.402,09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FB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724.881,41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1BCB2CF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2.795.283,50</w:t>
            </w:r>
          </w:p>
        </w:tc>
      </w:tr>
      <w:tr w:rsidR="00954F2D" w:rsidRPr="00954F2D" w14:paraId="6CD9C154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BD37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lastRenderedPageBreak/>
              <w:t>NA34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C68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E-21/000403-03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8022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REACT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Infraestruturas</w:t>
            </w:r>
            <w:proofErr w:type="spellEnd"/>
            <w:r w:rsidRPr="00954F2D">
              <w:rPr>
                <w:rFonts w:eastAsia="Times New Roman"/>
                <w:sz w:val="20"/>
                <w:szCs w:val="20"/>
              </w:rPr>
              <w:t xml:space="preserve"> Sanitarias HUN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B7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2.334.867,81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F1C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830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8C63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685E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4188CAD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4F2D" w:rsidRPr="00954F2D" w14:paraId="02D113B6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B6B6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NA35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666A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E-21/000416-01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EBEB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RENOVACIÓN Y AMPLIACIÓN DE EQUIPOS MÉDICOS Y SANITARIOS-HUN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502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5.489.800,00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0A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7C13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85DF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312.474,57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92DC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73FBA0C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312.474,57</w:t>
            </w:r>
          </w:p>
        </w:tc>
      </w:tr>
      <w:tr w:rsidR="00954F2D" w:rsidRPr="00954F2D" w14:paraId="6131CE4E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ED2F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NA35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E32B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E-21/000416-02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B0DA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RENOVACIÓN Y AMPLIACIÓN DE EQUIPOS MÉDICOS Y SANITARIOS-HGO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78E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1.510.200,00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253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9842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D75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28.737,50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393B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206.910,00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D6817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235.647,50</w:t>
            </w:r>
          </w:p>
        </w:tc>
      </w:tr>
      <w:tr w:rsidR="00954F2D" w:rsidRPr="00954F2D" w14:paraId="589148E5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6DE3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NA36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785A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E-21/000339-01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B33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Accesibilidad Universal Edificios Docentes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999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1.452.895,00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E2F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DE8C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49.881,50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8E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266.728,15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A80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85.879,51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9309A02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402.489,16</w:t>
            </w:r>
          </w:p>
        </w:tc>
      </w:tr>
      <w:tr w:rsidR="00954F2D" w:rsidRPr="00954F2D" w14:paraId="6704026C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50E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NA36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F32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E-21/000372-01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1137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CPEIP Sesma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5527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3.607.573,54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A1C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CBE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73.479,77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EFE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923.111,92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6296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8B8DD05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996.591,69</w:t>
            </w:r>
          </w:p>
        </w:tc>
      </w:tr>
      <w:tr w:rsidR="00954F2D" w:rsidRPr="00954F2D" w14:paraId="0A07F0D3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E1F2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NA36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C4B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E-21/000373-01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28B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IESO Aoiz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F68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3.691.229,22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D23C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F0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3.026.715,30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C4B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5748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937501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3.026.715,30</w:t>
            </w:r>
          </w:p>
        </w:tc>
      </w:tr>
      <w:tr w:rsidR="00954F2D" w:rsidRPr="00954F2D" w14:paraId="07A3DD5C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9528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NA36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CCF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E-21/000374-01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603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CPEIP Zudaire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21BF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3.149.882,90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828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B8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600.531,99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087C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1.957.300,08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3BF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364.327,73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C7D229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2.922.159,80</w:t>
            </w:r>
          </w:p>
        </w:tc>
      </w:tr>
      <w:tr w:rsidR="00954F2D" w:rsidRPr="00954F2D" w14:paraId="03B8CC93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CD3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NA36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8D8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E-21/000376-01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45B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 xml:space="preserve">REACT CPEIP Soto </w:t>
            </w:r>
            <w:proofErr w:type="spellStart"/>
            <w:r w:rsidRPr="00954F2D">
              <w:rPr>
                <w:rFonts w:eastAsia="Times New Roman"/>
                <w:sz w:val="20"/>
                <w:szCs w:val="20"/>
              </w:rPr>
              <w:t>Lezkairu</w:t>
            </w:r>
            <w:proofErr w:type="spellEnd"/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CF6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8.723.257,68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DBA2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AFC5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1.999.987,65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CAD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4.189.020,08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95BD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1D6424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6.189.007,73</w:t>
            </w:r>
          </w:p>
        </w:tc>
      </w:tr>
      <w:tr w:rsidR="00954F2D" w:rsidRPr="00954F2D" w14:paraId="2F896143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DAC6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NA36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0B0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E-21/000377-01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E2DA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CPEE Andrés Muñoz Garde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808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3.993.421,79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029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B67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76.661,99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DC4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3.473.508,33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5CD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5036D6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3.550.170,32</w:t>
            </w:r>
          </w:p>
        </w:tc>
      </w:tr>
      <w:tr w:rsidR="00954F2D" w:rsidRPr="00954F2D" w14:paraId="650D7E35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1471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NA36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095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E-22/000531-01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3E95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Ampliación IES Sarriguren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8F1A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2.588.902,69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C265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708A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1B6D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EE67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1EFBC0A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4F2D" w:rsidRPr="00954F2D" w14:paraId="7C73692D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A866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NA37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62C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E-21/000340-01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4D03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Adecuación Edificios / Calidad del Aire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3C91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958.202,31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D4C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766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65.000,00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FE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881.344,32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EE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11.850,00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5E0CF0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958.194,32</w:t>
            </w:r>
          </w:p>
        </w:tc>
      </w:tr>
      <w:tr w:rsidR="00954F2D" w:rsidRPr="00954F2D" w14:paraId="51F71A1B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EC8A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NA38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A74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E-99/000022-01</w:t>
            </w: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D267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REACT Mascarillas COVID-19</w:t>
            </w: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B773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3.289.408,00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7E55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3.289.811,97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EA0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D19B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D37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E5ABA8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3.289.811,97</w:t>
            </w:r>
          </w:p>
        </w:tc>
      </w:tr>
      <w:tr w:rsidR="00954F2D" w:rsidRPr="00954F2D" w14:paraId="7582A193" w14:textId="77777777" w:rsidTr="000F77C6">
        <w:trPr>
          <w:trHeight w:val="300"/>
        </w:trPr>
        <w:tc>
          <w:tcPr>
            <w:tcW w:w="127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0FB161FE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Total general</w:t>
            </w:r>
          </w:p>
        </w:tc>
        <w:tc>
          <w:tcPr>
            <w:tcW w:w="14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2308FB22" w14:textId="77777777" w:rsidR="00954F2D" w:rsidRPr="00954F2D" w:rsidRDefault="00954F2D" w:rsidP="00954F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2A97011F" w14:textId="77777777" w:rsidR="00954F2D" w:rsidRPr="00954F2D" w:rsidRDefault="00954F2D" w:rsidP="00954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E12DDD2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107.553.439,82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34D4C025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3.289.811,97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60DC12D9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8.652.208,10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75CBECA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23.817.722,09</w:t>
            </w:r>
          </w:p>
        </w:tc>
        <w:tc>
          <w:tcPr>
            <w:tcW w:w="131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2B42394E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2.240.415,61</w:t>
            </w:r>
          </w:p>
        </w:tc>
        <w:tc>
          <w:tcPr>
            <w:tcW w:w="154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69D2434" w14:textId="77777777" w:rsidR="00954F2D" w:rsidRPr="00954F2D" w:rsidRDefault="00954F2D" w:rsidP="00954F2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954F2D">
              <w:rPr>
                <w:rFonts w:eastAsia="Times New Roman"/>
                <w:sz w:val="20"/>
                <w:szCs w:val="20"/>
              </w:rPr>
              <w:t>38.000.157,77</w:t>
            </w:r>
          </w:p>
        </w:tc>
      </w:tr>
    </w:tbl>
    <w:p w14:paraId="4174E90E" w14:textId="4143BE68" w:rsidR="000F77C6" w:rsidRDefault="000F77C6" w:rsidP="00E3265C">
      <w:pPr>
        <w:ind w:firstLine="708"/>
      </w:pPr>
      <w:r>
        <w:br w:type="page"/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B9BD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4294"/>
        <w:gridCol w:w="1466"/>
        <w:gridCol w:w="1310"/>
        <w:gridCol w:w="1422"/>
        <w:gridCol w:w="1319"/>
        <w:gridCol w:w="1422"/>
      </w:tblGrid>
      <w:tr w:rsidR="00B263FA" w:rsidRPr="00B263FA" w14:paraId="5EE43E5C" w14:textId="77777777" w:rsidTr="005C0D1F">
        <w:trPr>
          <w:trHeight w:val="304"/>
        </w:trPr>
        <w:tc>
          <w:tcPr>
            <w:tcW w:w="1413" w:type="dxa"/>
            <w:shd w:val="clear" w:color="5B9BD5" w:fill="5B9BD5"/>
            <w:noWrap/>
            <w:vAlign w:val="bottom"/>
            <w:hideMark/>
          </w:tcPr>
          <w:p w14:paraId="550E42CF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B263FA">
              <w:rPr>
                <w:rFonts w:eastAsia="Times New Roman"/>
                <w:b/>
                <w:bCs/>
                <w:color w:val="FFFFFF"/>
              </w:rPr>
              <w:lastRenderedPageBreak/>
              <w:t>FSE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25EE8C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0D3D2131" w14:textId="77777777" w:rsidR="00B263FA" w:rsidRPr="00B263FA" w:rsidRDefault="00B263FA" w:rsidP="00B2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14:paraId="7D2F0E58" w14:textId="77777777" w:rsidR="00B263FA" w:rsidRPr="00B263FA" w:rsidRDefault="00B263FA" w:rsidP="00B2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14632FE" w14:textId="77777777" w:rsidR="00B263FA" w:rsidRPr="00B263FA" w:rsidRDefault="00B263FA" w:rsidP="00B2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4D1EF8D7" w14:textId="77777777" w:rsidR="00B263FA" w:rsidRPr="00B263FA" w:rsidRDefault="00B263FA" w:rsidP="00B2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83D1D48" w14:textId="77777777" w:rsidR="00B263FA" w:rsidRPr="00B263FA" w:rsidRDefault="00B263FA" w:rsidP="00B2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1B993072" w14:textId="77777777" w:rsidR="00B263FA" w:rsidRPr="00B263FA" w:rsidRDefault="00B263FA" w:rsidP="00B2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63FA" w:rsidRPr="00B263FA" w14:paraId="0A7C7958" w14:textId="77777777" w:rsidTr="005C0D1F">
        <w:trPr>
          <w:trHeight w:val="304"/>
        </w:trPr>
        <w:tc>
          <w:tcPr>
            <w:tcW w:w="1413" w:type="dxa"/>
            <w:shd w:val="clear" w:color="5B9BD5" w:fill="5B9BD5"/>
            <w:noWrap/>
            <w:vAlign w:val="bottom"/>
            <w:hideMark/>
          </w:tcPr>
          <w:p w14:paraId="75392B0E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B263FA">
              <w:rPr>
                <w:rFonts w:eastAsia="Times New Roman"/>
                <w:b/>
                <w:bCs/>
                <w:color w:val="FFFFFF"/>
              </w:rPr>
              <w:t>CODIGOSAE</w:t>
            </w:r>
          </w:p>
        </w:tc>
        <w:tc>
          <w:tcPr>
            <w:tcW w:w="1701" w:type="dxa"/>
            <w:shd w:val="clear" w:color="5B9BD5" w:fill="5B9BD5"/>
            <w:noWrap/>
            <w:vAlign w:val="bottom"/>
            <w:hideMark/>
          </w:tcPr>
          <w:p w14:paraId="2D35BDE9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B263FA">
              <w:rPr>
                <w:rFonts w:eastAsia="Times New Roman"/>
                <w:b/>
                <w:bCs/>
                <w:color w:val="FFFFFF"/>
              </w:rPr>
              <w:t>PEP</w:t>
            </w:r>
          </w:p>
        </w:tc>
        <w:tc>
          <w:tcPr>
            <w:tcW w:w="4294" w:type="dxa"/>
            <w:shd w:val="clear" w:color="5B9BD5" w:fill="5B9BD5"/>
            <w:noWrap/>
            <w:vAlign w:val="bottom"/>
            <w:hideMark/>
          </w:tcPr>
          <w:p w14:paraId="01C35702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B263FA">
              <w:rPr>
                <w:rFonts w:eastAsia="Times New Roman"/>
                <w:b/>
                <w:bCs/>
                <w:color w:val="FFFFFF"/>
              </w:rPr>
              <w:t>ACTUACIÓN</w:t>
            </w:r>
          </w:p>
        </w:tc>
        <w:tc>
          <w:tcPr>
            <w:tcW w:w="1466" w:type="dxa"/>
            <w:shd w:val="clear" w:color="5B9BD5" w:fill="5B9BD5"/>
            <w:noWrap/>
            <w:vAlign w:val="bottom"/>
            <w:hideMark/>
          </w:tcPr>
          <w:p w14:paraId="3DEDA684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B263FA">
              <w:rPr>
                <w:rFonts w:eastAsia="Times New Roman"/>
                <w:b/>
                <w:bCs/>
                <w:color w:val="FFFFFF"/>
              </w:rPr>
              <w:t>PRESUPUESTO</w:t>
            </w:r>
          </w:p>
        </w:tc>
        <w:tc>
          <w:tcPr>
            <w:tcW w:w="1310" w:type="dxa"/>
            <w:shd w:val="clear" w:color="5B9BD5" w:fill="5B9BD5"/>
            <w:noWrap/>
            <w:vAlign w:val="bottom"/>
            <w:hideMark/>
          </w:tcPr>
          <w:p w14:paraId="6119F809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B263FA">
              <w:rPr>
                <w:rFonts w:eastAsia="Times New Roman"/>
                <w:b/>
                <w:bCs/>
                <w:color w:val="FFFFFF"/>
              </w:rPr>
              <w:t>2021</w:t>
            </w:r>
          </w:p>
        </w:tc>
        <w:tc>
          <w:tcPr>
            <w:tcW w:w="1422" w:type="dxa"/>
            <w:shd w:val="clear" w:color="5B9BD5" w:fill="5B9BD5"/>
            <w:noWrap/>
            <w:vAlign w:val="bottom"/>
            <w:hideMark/>
          </w:tcPr>
          <w:p w14:paraId="3C4D5932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B263FA">
              <w:rPr>
                <w:rFonts w:eastAsia="Times New Roman"/>
                <w:b/>
                <w:bCs/>
                <w:color w:val="FFFFFF"/>
              </w:rPr>
              <w:t>2022</w:t>
            </w:r>
          </w:p>
        </w:tc>
        <w:tc>
          <w:tcPr>
            <w:tcW w:w="1319" w:type="dxa"/>
            <w:shd w:val="clear" w:color="5B9BD5" w:fill="5B9BD5"/>
            <w:noWrap/>
            <w:vAlign w:val="bottom"/>
            <w:hideMark/>
          </w:tcPr>
          <w:p w14:paraId="7E63AA87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B263FA">
              <w:rPr>
                <w:rFonts w:eastAsia="Times New Roman"/>
                <w:b/>
                <w:bCs/>
                <w:color w:val="FFFFFF"/>
              </w:rPr>
              <w:t>2023</w:t>
            </w:r>
          </w:p>
        </w:tc>
        <w:tc>
          <w:tcPr>
            <w:tcW w:w="1422" w:type="dxa"/>
            <w:shd w:val="clear" w:color="5B9BD5" w:fill="5B9BD5"/>
            <w:noWrap/>
            <w:vAlign w:val="bottom"/>
            <w:hideMark/>
          </w:tcPr>
          <w:p w14:paraId="5091F54D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 w:rsidRPr="00B263FA">
              <w:rPr>
                <w:rFonts w:eastAsia="Times New Roman"/>
                <w:b/>
                <w:bCs/>
                <w:color w:val="FFFFFF"/>
              </w:rPr>
              <w:t>TOTAL</w:t>
            </w:r>
          </w:p>
        </w:tc>
      </w:tr>
      <w:tr w:rsidR="00B263FA" w:rsidRPr="00B263FA" w14:paraId="4AE7E880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447EDCC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AUT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7A9A3B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E-21/000413-06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187B8B39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REACT Ayudas Autónomos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5698CF9D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9.000.000,00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F61A5EF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2.438.447,71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20278AE2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2.971.082,02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2807B767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4B139FD7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5.409.529,73</w:t>
            </w:r>
          </w:p>
        </w:tc>
      </w:tr>
      <w:tr w:rsidR="00B263FA" w:rsidRPr="00B263FA" w14:paraId="114B4AB5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DCF57D5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ESP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695E58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E-22/000439-01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23553940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REACT Empleo Social Protegido (EELL)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17821994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12.982.515,75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51C079F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4.714.439,00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4F5D5C31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2.899.490,01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BA6A056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5261E998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7.613.929,01</w:t>
            </w:r>
          </w:p>
        </w:tc>
      </w:tr>
      <w:tr w:rsidR="00B263FA" w:rsidRPr="00B263FA" w14:paraId="6598F779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07DB71B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KID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646DF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E-21/000326-01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3A39BE77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REACT Proyecto KIDEAK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544CB2D2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1.165.716,00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D750918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249.613,43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2DEA994A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498.343,12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C076EDF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64352352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747.956,55</w:t>
            </w:r>
          </w:p>
        </w:tc>
      </w:tr>
      <w:tr w:rsidR="00B263FA" w:rsidRPr="00B263FA" w14:paraId="2FCA3053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85AD25F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CDE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455231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E-21/000413-05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716EE6CF" w14:textId="2493084F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 xml:space="preserve">REACT Inc. Colectivos </w:t>
            </w:r>
            <w:r w:rsidR="00F43D7C" w:rsidRPr="00B263FA">
              <w:rPr>
                <w:rFonts w:eastAsia="Times New Roman"/>
              </w:rPr>
              <w:t>Difícil</w:t>
            </w:r>
            <w:r w:rsidRPr="00B263FA">
              <w:rPr>
                <w:rFonts w:eastAsia="Times New Roman"/>
              </w:rPr>
              <w:t xml:space="preserve"> Empleabilidad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46997834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4.500.000,00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08A5370A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453D2D6F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4.498.306,97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704DB02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7052B3D7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4.498.306,97</w:t>
            </w:r>
          </w:p>
        </w:tc>
      </w:tr>
      <w:tr w:rsidR="00B263FA" w:rsidRPr="00B263FA" w14:paraId="6EE9CD46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AACA54F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ESP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4EBAA4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E-21/000411-01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035AF1A2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REACT Dinamización Empresarial - Emprendimiento EDEN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52F49557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1.600.000,00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0C11FB02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28D72B62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364.997,00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1A81628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0866E848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364.997,00</w:t>
            </w:r>
          </w:p>
        </w:tc>
      </w:tr>
      <w:tr w:rsidR="00B263FA" w:rsidRPr="00B263FA" w14:paraId="3D4654A4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A74DC56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MOD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3583EC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E-21/000413-03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70129C72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REACT Modelo Asistencial Persona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1508A599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1.020.000,00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07C58C84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40AC64B1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131.125,00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09FB1BE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114.280,83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79729EE3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245.405,83</w:t>
            </w:r>
          </w:p>
        </w:tc>
      </w:tr>
      <w:tr w:rsidR="00B263FA" w:rsidRPr="00B263FA" w14:paraId="7B61E411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E29D9E4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PIF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98D027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E-21/000413-04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1F763738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 xml:space="preserve">REACT </w:t>
            </w:r>
            <w:proofErr w:type="spellStart"/>
            <w:r w:rsidRPr="00B263FA">
              <w:rPr>
                <w:rFonts w:eastAsia="Times New Roman"/>
              </w:rPr>
              <w:t>PIFEs</w:t>
            </w:r>
            <w:proofErr w:type="spellEnd"/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15312B06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2.955.000,00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A4C4A31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7BC6F870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600.448,02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1B35DB33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651.698,33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7C26E666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1.252.146,35</w:t>
            </w:r>
          </w:p>
        </w:tc>
      </w:tr>
      <w:tr w:rsidR="00B263FA" w:rsidRPr="00B263FA" w14:paraId="1B1FB0C8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5775AAE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REA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DEC4CF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E-21/000413-02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4331464A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REACT Realineamiento trabajadores COVID-19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54625FEB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1.005.000,00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5D06AECF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646D1F60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59.759,04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59A075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175.480,13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0E6D88A4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235.239,17</w:t>
            </w:r>
          </w:p>
        </w:tc>
      </w:tr>
      <w:tr w:rsidR="00B263FA" w:rsidRPr="00B263FA" w14:paraId="63607D72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9CD9AC9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TIC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B7D85A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E-21/000413-01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5AF3CB89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REACT Programa TICS-SCHOOL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55D4349D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760.000,00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48F34FD0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3949C42A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46.257,50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DF764C9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7.858,68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76E25193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54.116,18</w:t>
            </w:r>
          </w:p>
        </w:tc>
      </w:tr>
      <w:tr w:rsidR="00B263FA" w:rsidRPr="00B263FA" w14:paraId="62108C88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7B960CC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VUL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C3388A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E-22/000436-01</w:t>
            </w: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755CFC71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REACT Mejora empleabilidad Colectivos Vulnerables</w:t>
            </w:r>
          </w:p>
        </w:tc>
        <w:tc>
          <w:tcPr>
            <w:tcW w:w="1466" w:type="dxa"/>
            <w:shd w:val="clear" w:color="000000" w:fill="FFFFFF"/>
            <w:noWrap/>
            <w:vAlign w:val="bottom"/>
            <w:hideMark/>
          </w:tcPr>
          <w:p w14:paraId="0B4D7410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1.098.929,37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56A4AC7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49C37A47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409.156,74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B36C24B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2EC8A28B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409.156,74</w:t>
            </w:r>
          </w:p>
        </w:tc>
      </w:tr>
      <w:tr w:rsidR="00B263FA" w:rsidRPr="00B263FA" w14:paraId="7B6AB14A" w14:textId="77777777" w:rsidTr="005C0D1F">
        <w:trPr>
          <w:trHeight w:val="304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FEC15AC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Total general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084047" w14:textId="77777777" w:rsidR="00B263FA" w:rsidRPr="00B263FA" w:rsidRDefault="00B263FA" w:rsidP="00B263F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294" w:type="dxa"/>
            <w:shd w:val="clear" w:color="auto" w:fill="auto"/>
            <w:noWrap/>
            <w:vAlign w:val="bottom"/>
            <w:hideMark/>
          </w:tcPr>
          <w:p w14:paraId="4A96A0A2" w14:textId="77777777" w:rsidR="00B263FA" w:rsidRPr="00B263FA" w:rsidRDefault="00B263FA" w:rsidP="00B2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14:paraId="0F9D5393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36.087.161,12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19BF762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7.402.500,14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776E414A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12.478.965,42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CBBA27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949.317,97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31B15731" w14:textId="77777777" w:rsidR="00B263FA" w:rsidRPr="00B263FA" w:rsidRDefault="00B263FA" w:rsidP="00B263F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263FA">
              <w:rPr>
                <w:rFonts w:eastAsia="Times New Roman"/>
              </w:rPr>
              <w:t>20.830.783,53</w:t>
            </w:r>
          </w:p>
        </w:tc>
      </w:tr>
    </w:tbl>
    <w:p w14:paraId="5EEC7EE9" w14:textId="77777777" w:rsidR="00D24D98" w:rsidRDefault="00D24D98" w:rsidP="00E3265C">
      <w:pPr>
        <w:ind w:firstLine="708"/>
      </w:pPr>
    </w:p>
    <w:sectPr w:rsidR="00D24D98" w:rsidSect="00954F2D">
      <w:pgSz w:w="16838" w:h="11906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3D1"/>
    <w:multiLevelType w:val="hybridMultilevel"/>
    <w:tmpl w:val="61763F92"/>
    <w:lvl w:ilvl="0" w:tplc="4C6422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C5EE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2E25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4886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2D06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847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6D3C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81C2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AE0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297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5C"/>
    <w:rsid w:val="000F77C6"/>
    <w:rsid w:val="005C0D1F"/>
    <w:rsid w:val="00954F2D"/>
    <w:rsid w:val="00B263FA"/>
    <w:rsid w:val="00D24D98"/>
    <w:rsid w:val="00DB02D8"/>
    <w:rsid w:val="00E3265C"/>
    <w:rsid w:val="00F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8E0E"/>
  <w15:chartTrackingRefBased/>
  <w15:docId w15:val="{D6E1F58F-B465-49BA-B9C8-EE751FDF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5C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3265C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985</Words>
  <Characters>5422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6</cp:revision>
  <dcterms:created xsi:type="dcterms:W3CDTF">2023-03-07T15:42:00Z</dcterms:created>
  <dcterms:modified xsi:type="dcterms:W3CDTF">2023-03-24T08:37:00Z</dcterms:modified>
</cp:coreProperties>
</file>