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en materia general de aprendizaje de lenguas y tratamiento integrado de las mismas en el sistema educativo no universitario de la Comunidad Foral de Navarra, formulada por la Ilma. Sra. D.ª Bakartxo Ruiz Jaso.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Bakartxo Ruiz Jaso, portavoz del Grupo Parlamentario EH Bildu Nafarroa, al amparo de lo establecido en el Reglamento de la Cámara, presenta para su debate en Pleno la siguiente interpelación: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Interpelación al Gobierno de Navarra en materia general de aprendizaje de lenguas y tratamiento integrado de las mismas en el sistema educativo no universitario de la Comunidad Foral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lruñea, 26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