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3an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Cristina Ibarrola Guillén andreak laguntza integratzeko talde teknikoen bilerei buruz aurkezturiko galdera.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2022ko urriaren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Cristina Ibarrola Guillén andreak, Legebiltzarreko Erregelamenduan ezarritakoaren babesean, honako galdera hau aurkezten du, Nafarroako Gobernuko Osasuneko kontseilariak idatziz erantzun dezan:</w:t>
      </w:r>
    </w:p>
    <w:p>
      <w:pPr>
        <w:pStyle w:val="0"/>
        <w:suppressAutoHyphens w:val="false"/>
        <w:rPr>
          <w:rStyle w:val="1"/>
        </w:rPr>
      </w:pPr>
      <w:r>
        <w:rPr>
          <w:rStyle w:val="1"/>
        </w:rPr>
        <w:t xml:space="preserve">Zenbat aldiz bildu da legegintzaldi honetan aurreko legegintzaldian lanean hasi zen laguntza integratzeko talde tekniko bakoitza?</w:t>
      </w:r>
    </w:p>
    <w:p>
      <w:pPr>
        <w:pStyle w:val="0"/>
        <w:suppressAutoHyphens w:val="false"/>
        <w:rPr>
          <w:rStyle w:val="1"/>
        </w:rPr>
      </w:pPr>
      <w:r>
        <w:rPr>
          <w:rStyle w:val="1"/>
        </w:rPr>
        <w:t xml:space="preserve">Zergatik sortu dira lantalde berriak itxarote-zerrendak lehenestean lan egiteko eta ez da landu espezialitateetako laguntza integratzeko taldeetan?</w:t>
      </w:r>
    </w:p>
    <w:p>
      <w:pPr>
        <w:pStyle w:val="0"/>
        <w:suppressAutoHyphens w:val="false"/>
        <w:rPr>
          <w:rStyle w:val="1"/>
        </w:rPr>
      </w:pPr>
      <w:r>
        <w:rPr>
          <w:rStyle w:val="1"/>
        </w:rPr>
        <w:t xml:space="preserve">Zer eginkizun berezi definitu da orain sortu diren 6 lantalde bakoitzerako? Noiz sortu da bakoitza? Zer profesionalek osatzen dute talde bakoitza? Zenbat aldiz bildu da, orain arte, talde bakoitza? Bileretako aktarik al dago? Baiezkoan, haietako bakoitzaren kopia eskatzen da. Talde horiek formalizatu al dira?</w:t>
      </w:r>
    </w:p>
    <w:p>
      <w:pPr>
        <w:pStyle w:val="0"/>
        <w:suppressAutoHyphens w:val="false"/>
        <w:rPr>
          <w:rStyle w:val="1"/>
        </w:rPr>
      </w:pPr>
      <w:r>
        <w:rPr>
          <w:rStyle w:val="1"/>
        </w:rPr>
        <w:t xml:space="preserve">Iruñean, 2022ko irailaren 29an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