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desigualdad social acrecentada por la brecha salarial, formulada por el Ilmo. Sr. D. Pablo Azcona Molinet.</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24 de enero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Pablo Azcona Molinet, parlamentario foral adscrito al Grupo Parlamentario Geroa Bai, al amparo de lo dispuesto en el Reglamento de esta Cámara, presenta la siguiente pregunta oral de máxima actualidad con el fin de que sea respondida en el Pleno del próximo 27 de enero por la Presidenta del Gobierno de Navarra. </w:t>
      </w:r>
    </w:p>
    <w:p>
      <w:pPr>
        <w:pStyle w:val="0"/>
        <w:suppressAutoHyphens w:val="false"/>
        <w:rPr>
          <w:rStyle w:val="1"/>
        </w:rPr>
      </w:pPr>
      <w:r>
        <w:rPr>
          <w:rStyle w:val="1"/>
        </w:rPr>
        <w:t xml:space="preserve">Estamos conociendo en las últimas semanas datos positivos, por ejemplo, en la evolución del desempleo o más recientemente los relativos a la evolución de la recaudación de la Hacienda Foral. Sin embargo, a pesar de estos datos, no dejan de preocuparnos otros índices que hablan de la creciente desigualdad social y el empobrecimiento de parte de nuestra sociedad. </w:t>
      </w:r>
    </w:p>
    <w:p>
      <w:pPr>
        <w:pStyle w:val="0"/>
        <w:suppressAutoHyphens w:val="false"/>
        <w:rPr>
          <w:rStyle w:val="1"/>
        </w:rPr>
      </w:pPr>
      <w:r>
        <w:rPr>
          <w:rStyle w:val="1"/>
        </w:rPr>
        <w:t xml:space="preserve">¿Qué valoración hace el Gobierno de esos datos que hablan de crecientes desigualdades sociales, acrecentados por la brecha salarial? </w:t>
      </w:r>
    </w:p>
    <w:p>
      <w:pPr>
        <w:pStyle w:val="0"/>
        <w:suppressAutoHyphens w:val="false"/>
        <w:rPr>
          <w:rStyle w:val="1"/>
        </w:rPr>
      </w:pPr>
      <w:r>
        <w:rPr>
          <w:rStyle w:val="1"/>
        </w:rPr>
        <w:t xml:space="preserve">En Pamplona-lruña, a 24 de enero de 2022 </w:t>
      </w:r>
    </w:p>
    <w:p>
      <w:pPr>
        <w:pStyle w:val="0"/>
        <w:suppressAutoHyphens w:val="false"/>
        <w:rPr>
          <w:rStyle w:val="1"/>
        </w:rPr>
      </w:pPr>
      <w:r>
        <w:rPr>
          <w:rStyle w:val="1"/>
        </w:rPr>
        <w:t xml:space="preserve">El Parlamentario Foral: Pablo Azcona Molinet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