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incorporar en la Ley Foral 14/2015 una manifestación de la violencia contra las mujeres relativa a la violencia física, psicológica, económica o sexual ejercida contra una mujer por sus progenitores, hijos e hijas fuera del ámbito familiar, aprobada por la Comisión de Presidencia, Igualdad, Función Pública e Interior del Parlamento de Navarra en sesión celebrada el día 5 de octubre de 2021, cuyo texto se inserta a continuación:</w:t>
      </w:r>
    </w:p>
    <w:p>
      <w:pPr>
        <w:pStyle w:val="0"/>
        <w:suppressAutoHyphens w:val="false"/>
        <w:rPr>
          <w:rStyle w:val="1"/>
        </w:rPr>
      </w:pPr>
      <w:r>
        <w:rPr>
          <w:rStyle w:val="1"/>
        </w:rPr>
        <w:t xml:space="preserve">“El Parlamento de Navarra insta al Gobierno de Navarra a que estudie la incorporación en la Ley Foral 14/2015, en su artículo 3. Definición y manifestaciones de la violencia contra las mujeres, punto 2, una manifestación más de la violencia contra las mujeres, relativa a la violencia física, psicológica, económica o sexual ejercida contra una mujer por sus progenitores, hijos e hijas fuera del ámbito familiar”.</w:t>
      </w:r>
    </w:p>
    <w:p>
      <w:pPr>
        <w:pStyle w:val="0"/>
        <w:suppressAutoHyphens w:val="false"/>
        <w:rPr>
          <w:rStyle w:val="1"/>
        </w:rPr>
      </w:pPr>
      <w:r>
        <w:rPr>
          <w:rStyle w:val="1"/>
        </w:rPr>
        <w:t xml:space="preserve">Pamplona, 5 de octubre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