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devolución del IRPF a las madres y padres en la próxima campaña de la renta,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 para su contestación en el Pleno del próximo 25 de marzo, la siguiente pregunta oral de máxima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tiene previsto el Gobierno de Navarra materializar la devolución del IRPF a las madres y padres en la próxima campaña de la renta?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marzo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