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guel Bujanda Cirauqui jaunak aurkezturiko galdera erretiratu izanaz. Galdera Nafarroako Ubideko bigarren fasea eraikitzeko proiektua eta alternatiben azterlana idatzi dituen enpresaren kontratazioa eteteko arrazoiei buruzkoa zen, eta 2020ko abuztuaren 20ko 87. Nafarroako Parlamentuko Aldizkari Ofizialean argitaratu zen (10-20/POR-00219).</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