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junio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ahorro que se va a producir con el Ingreso Mínimo Vital,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Alvarez Alonso, miembro de las Cortes de Navarra, adscrita al Grupo Parlamentario Navarra Suma, realiza la siguiente pregunta oral dirigida a la Consejera de Derechos Sociales para su respuesta oral en el próximo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¿Cuánto dinero estima el Gobierno de Navarra que va a ahorrar anualmente con la llegada del Ingreso Mínimo Vital y a qué piensa dedicar dicho ahorro?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junio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