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enero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proposición de Ley Foral de modificación de la Ley Foral 13/2000, de 14 de diciembre, General Tributaria de Navarra, formulada por el Ilmo. Sr. D. Adolfo Araiz Flamarique y publicada en el Boletín Oficial del Parlamento de Navarra n.º 40 de 22 de noviembre de 2019 (10-19/PRO-00016).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enero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