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21 de marzo de 2019, acordó no tomar en consideración la propuesta de reforma del Reglamento del Parlamento de Navarra, presentada por el Ilmo. Sr. D. Carlos Couso Chamarro y publicada en el Boletín Oficial del Parlamento de Navarra núm. 40 de 15 de marzo de 2019.</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