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Eskubide Sozialetako Departamentuak edo haren menpeko enpresa publikoek sinatutako hitzarmenetan exigitutako dokumentazio ekonomikoari buruzkoa. Galdera 2018ko irailaren 14ko 110. Nafarroako Parlamentuko Aldizkari Ofizialean argitaratu zen.</w:t>
      </w:r>
    </w:p>
    <w:p>
      <w:pPr>
        <w:pStyle w:val="0"/>
        <w:suppressAutoHyphens w:val="false"/>
        <w:rPr>
          <w:rStyle w:val="1"/>
        </w:rPr>
      </w:pPr>
      <w:r>
        <w:rPr>
          <w:rStyle w:val="1"/>
        </w:rPr>
        <w:t xml:space="preserve">Iruñean, 2018ko urriaren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Maiorga Ramírez Erro jaunak galdera egin du Eskubide Sozialetako Departamentuak edo haren menpeko enpresa publikoek sinatutako hitzarmenetan exigitutako dokumentazio ekonomikoari buruz (9-18/PES-00183). Hona Nafarroako Gobernuko Eskubide Sozialetako kontseilariak horri buruz ematen dion informazioa:</w:t>
      </w:r>
    </w:p>
    <w:p>
      <w:pPr>
        <w:pStyle w:val="0"/>
        <w:suppressAutoHyphens w:val="false"/>
        <w:rPr>
          <w:rStyle w:val="1"/>
        </w:rPr>
      </w:pPr>
      <w:r>
        <w:rPr>
          <w:rStyle w:val="1"/>
        </w:rPr>
        <w:t xml:space="preserve">Sektore Publikoaren Araubide Juridikoari buruzko urriaren 1eko 40/2015 Legean ezarritakoari jarraituz, hitzarmenetan zehaztu behar dira beraiek dakartzaten behar edo konpromiso ekonomikoak (49.d artikulua); eta kasu horietan, haiek onesteko, inpaktu ekonomikoari buruzko txosten bat onestea eskatzen da (50.1 artikulua). Gainera, Barne Kontroleko Erregelamendua onesten duen maiatzaren 17ko 31/2010 Foru Dekretuaren 26.2 artikuluak ezartzen du hitzarmenak aurretiazko kontu-hartze horren pean egonen dira, eduki ekonomikoa baldin badute.</w:t>
      </w:r>
    </w:p>
    <w:p>
      <w:pPr>
        <w:pStyle w:val="0"/>
        <w:suppressAutoHyphens w:val="false"/>
        <w:rPr>
          <w:rStyle w:val="1"/>
        </w:rPr>
      </w:pPr>
      <w:r>
        <w:rPr>
          <w:rStyle w:val="1"/>
        </w:rPr>
        <w:t xml:space="preserve">Lankidetza hitzarmenen kasuan, Diru-laguntzei buruzko azaroaren 9kok 11/2005 Foru Legearen 11.4.i) artikuluan ezarritakoa bete behariko da; izan ere, hartan exigitzen da hitzarmenek jaso dezatela zein epetan eta nola aurkeztu behar diren onuradunek diru-laguntzak direla-eta emandako justifikazioak.</w:t>
      </w:r>
    </w:p>
    <w:p>
      <w:pPr>
        <w:pStyle w:val="0"/>
        <w:suppressAutoHyphens w:val="false"/>
        <w:rPr>
          <w:rStyle w:val="1"/>
        </w:rPr>
      </w:pPr>
      <w:r>
        <w:rPr>
          <w:rStyle w:val="1"/>
        </w:rPr>
        <w:t xml:space="preserve">Azken batean, aplikatzekoa den araudia dela eta, eduki ekonomikoa duten hitzarmen guztiek gastua egiaztatzeko dokumentazioa dute.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urriaren 3an.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