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aurkeztutako galdera, Fitur Azokan betetako helburuen balorazioari eta azokan inbertitutako baliabideen eraginkortasunari eta efizientziari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aurkezten du, Nafarroako Gobernuak idatziz erantzun dezan:</w:t>
      </w:r>
    </w:p>
    <w:p>
      <w:pPr>
        <w:pStyle w:val="0"/>
        <w:suppressAutoHyphens w:val="false"/>
        <w:rPr>
          <w:rStyle w:val="1"/>
        </w:rPr>
      </w:pPr>
      <w:r>
        <w:rPr>
          <w:rStyle w:val="1"/>
        </w:rPr>
        <w:t xml:space="preserve">Nafarroako Gobernuak zer balorazio egiten du Fitur azokan betetako helburuei buruz eta inbertitutako baliabideen eraginkortasunari eta efizientziari buruz? Azokaren ebaluazioa egin eta gero, Nafarroako Gobernuak uste al du sakondu egin behar dela turismo-garapenari nahiz Nafarroa Fitur azokan parte hartzeari lotutako politika orokorretan?</w:t>
      </w:r>
    </w:p>
    <w:p>
      <w:pPr>
        <w:pStyle w:val="0"/>
        <w:suppressAutoHyphens w:val="false"/>
        <w:rPr>
          <w:rStyle w:val="1"/>
        </w:rPr>
      </w:pPr>
      <w:r>
        <w:rPr>
          <w:rStyle w:val="1"/>
        </w:rPr>
        <w:t xml:space="preserve">Iruñean, 2018ko urtarrilaren 25ean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