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AA77" w14:textId="1CBCB3E9" w:rsidR="00B065BA" w:rsidRDefault="00B34C0C" w:rsidP="00B34C0C">
      <w:pPr>
        <w:jc w:val="both"/>
      </w:pPr>
      <w:r>
        <w:t xml:space="preserve">25PES-29</w:t>
      </w:r>
    </w:p>
    <w:p w14:paraId="1658D1C6" w14:textId="7134D37D" w:rsidR="00B34C0C" w:rsidRPr="00B34C0C" w:rsidRDefault="00B34C0C" w:rsidP="00B34C0C">
      <w:pPr>
        <w:jc w:val="both"/>
      </w:pPr>
      <w: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4DABDA19" w14:textId="6292CFE1" w:rsidR="00B34C0C" w:rsidRPr="00B34C0C" w:rsidRDefault="00B34C0C" w:rsidP="00B34C0C">
      <w:pPr>
        <w:jc w:val="both"/>
      </w:pPr>
      <w:r>
        <w:t xml:space="preserve">– Zein entitate eta pertsonak taxutu dute pasa den urtarrilaren 17an Iruñean aurkeztu zen kontu-ematearen txostena, Nafarroako Alderdi Sozialistak, Geroa Baik eta Contigo-Zurekinek sinatutako 2023-2027 legegintzaldirako programa-akordioan hartutako konpromisoen betetze-mailari buruzkoa?</w:t>
      </w:r>
    </w:p>
    <w:p w14:paraId="54DADF00" w14:textId="77777777" w:rsidR="00B34C0C" w:rsidRPr="00B34C0C" w:rsidRDefault="00B34C0C" w:rsidP="00B34C0C">
      <w:pPr>
        <w:jc w:val="both"/>
      </w:pPr>
      <w:r>
        <w:t xml:space="preserve">Iruñean, 2025eko urtarrilaren 20an</w:t>
      </w:r>
    </w:p>
    <w:p w14:paraId="7B189CCF" w14:textId="1E52025A" w:rsidR="00B34C0C" w:rsidRDefault="00B34C0C" w:rsidP="00B34C0C">
      <w:pPr>
        <w:jc w:val="both"/>
      </w:pPr>
      <w:r>
        <w:t xml:space="preserve">Foru parlamentaria:</w:t>
      </w:r>
      <w:r>
        <w:t xml:space="preserve"> </w:t>
      </w:r>
      <w:r>
        <w:t xml:space="preserve">Cristina López Mañero</w:t>
      </w:r>
    </w:p>
    <w:sectPr w:rsidR="00B34C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0C"/>
    <w:rsid w:val="000370A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34C0C"/>
    <w:rsid w:val="00B42A30"/>
    <w:rsid w:val="00C07E4B"/>
    <w:rsid w:val="00C160B1"/>
    <w:rsid w:val="00CA4E85"/>
    <w:rsid w:val="00D210C7"/>
    <w:rsid w:val="00D241A8"/>
    <w:rsid w:val="00E06058"/>
    <w:rsid w:val="00E10D20"/>
    <w:rsid w:val="00E870EE"/>
    <w:rsid w:val="00E93F7F"/>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EF7A"/>
  <w15:chartTrackingRefBased/>
  <w15:docId w15:val="{6C1B6A45-572B-4085-9D5A-46FF600D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4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4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4C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4C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4C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4C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4C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4C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4C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C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4C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4C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4C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4C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4C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4C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4C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4C0C"/>
    <w:rPr>
      <w:rFonts w:eastAsiaTheme="majorEastAsia" w:cstheme="majorBidi"/>
      <w:color w:val="272727" w:themeColor="text1" w:themeTint="D8"/>
    </w:rPr>
  </w:style>
  <w:style w:type="paragraph" w:styleId="Ttulo">
    <w:name w:val="Title"/>
    <w:basedOn w:val="Normal"/>
    <w:next w:val="Normal"/>
    <w:link w:val="TtuloCar"/>
    <w:uiPriority w:val="10"/>
    <w:qFormat/>
    <w:rsid w:val="00B34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4C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4C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4C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4C0C"/>
    <w:pPr>
      <w:spacing w:before="160"/>
      <w:jc w:val="center"/>
    </w:pPr>
    <w:rPr>
      <w:i/>
      <w:iCs/>
      <w:color w:val="404040" w:themeColor="text1" w:themeTint="BF"/>
    </w:rPr>
  </w:style>
  <w:style w:type="character" w:customStyle="1" w:styleId="CitaCar">
    <w:name w:val="Cita Car"/>
    <w:basedOn w:val="Fuentedeprrafopredeter"/>
    <w:link w:val="Cita"/>
    <w:uiPriority w:val="29"/>
    <w:rsid w:val="00B34C0C"/>
    <w:rPr>
      <w:i/>
      <w:iCs/>
      <w:color w:val="404040" w:themeColor="text1" w:themeTint="BF"/>
    </w:rPr>
  </w:style>
  <w:style w:type="paragraph" w:styleId="Prrafodelista">
    <w:name w:val="List Paragraph"/>
    <w:basedOn w:val="Normal"/>
    <w:uiPriority w:val="34"/>
    <w:qFormat/>
    <w:rsid w:val="00B34C0C"/>
    <w:pPr>
      <w:ind w:left="720"/>
      <w:contextualSpacing/>
    </w:pPr>
  </w:style>
  <w:style w:type="character" w:styleId="nfasisintenso">
    <w:name w:val="Intense Emphasis"/>
    <w:basedOn w:val="Fuentedeprrafopredeter"/>
    <w:uiPriority w:val="21"/>
    <w:qFormat/>
    <w:rsid w:val="00B34C0C"/>
    <w:rPr>
      <w:i/>
      <w:iCs/>
      <w:color w:val="0F4761" w:themeColor="accent1" w:themeShade="BF"/>
    </w:rPr>
  </w:style>
  <w:style w:type="paragraph" w:styleId="Citadestacada">
    <w:name w:val="Intense Quote"/>
    <w:basedOn w:val="Normal"/>
    <w:next w:val="Normal"/>
    <w:link w:val="CitadestacadaCar"/>
    <w:uiPriority w:val="30"/>
    <w:qFormat/>
    <w:rsid w:val="00B34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4C0C"/>
    <w:rPr>
      <w:i/>
      <w:iCs/>
      <w:color w:val="0F4761" w:themeColor="accent1" w:themeShade="BF"/>
    </w:rPr>
  </w:style>
  <w:style w:type="character" w:styleId="Referenciaintensa">
    <w:name w:val="Intense Reference"/>
    <w:basedOn w:val="Fuentedeprrafopredeter"/>
    <w:uiPriority w:val="32"/>
    <w:qFormat/>
    <w:rsid w:val="00B34C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550</Characters>
  <Application>Microsoft Office Word</Application>
  <DocSecurity>0</DocSecurity>
  <Lines>4</Lines>
  <Paragraphs>1</Paragraphs>
  <ScaleCrop>false</ScaleCrop>
  <Company>HP Inc.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2025-01-22T14:14:00Z</dcterms:created>
  <dcterms:modified xsi:type="dcterms:W3CDTF">2025-01-22T14:18:00Z</dcterms:modified>
</cp:coreProperties>
</file>