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3BE4" w14:textId="7CFD6DC2" w:rsidR="001D017E" w:rsidRPr="00333E07" w:rsidRDefault="001D017E" w:rsidP="001D017E">
      <w:pPr>
        <w:jc w:val="both"/>
      </w:pPr>
      <w:r>
        <w:t xml:space="preserve">25POR-37</w:t>
      </w:r>
    </w:p>
    <w:p w14:paraId="0F433C8E" w14:textId="2A9ABAFE" w:rsidR="003C0215" w:rsidRPr="003C0215" w:rsidRDefault="003C0215" w:rsidP="003C0215">
      <w:pPr>
        <w:jc w:val="both"/>
      </w:pPr>
      <w:r>
        <w:t xml:space="preserve">Nafarroako Gorteetako kide den eta Unión del Pueblo Navarro talde parlamentarioari atxikia dagoen Yolanda lbáñez Pérez andreak, Legebiltzarreko Erregelamenduan ezarritakoaren babesean, honako galdera hau aurkezten du, Lurralde Kohesiorako kontseilariak Osoko Bilkuran ahoz erantzun dezan:</w:t>
      </w:r>
    </w:p>
    <w:p w14:paraId="29D772E8" w14:textId="5CF496D8" w:rsidR="003C0215" w:rsidRPr="003C0215" w:rsidRDefault="003C0215" w:rsidP="003C0215">
      <w:pPr>
        <w:jc w:val="both"/>
      </w:pPr>
      <w:r>
        <w:t xml:space="preserve">Zer neurri hartuko duzu, eta noiz hartuko duzu, hiriarteko garraioaren arazoa konpontzeko?</w:t>
      </w:r>
    </w:p>
    <w:p w14:paraId="10BA0659" w14:textId="77777777" w:rsidR="003C0215" w:rsidRDefault="003C0215" w:rsidP="003C0215">
      <w:pPr>
        <w:jc w:val="both"/>
      </w:pPr>
      <w:r>
        <w:t xml:space="preserve">Iruñean, 2025eko urtarrilaren 23an</w:t>
      </w:r>
    </w:p>
    <w:p w14:paraId="3D324BF9" w14:textId="6EA1BB94" w:rsidR="00695C9F" w:rsidRPr="00333E07" w:rsidRDefault="003C0215" w:rsidP="003C0215">
      <w:pPr>
        <w:jc w:val="both"/>
      </w:pPr>
      <w:r>
        <w:t xml:space="preserve">Foru parlamentaria:</w:t>
      </w:r>
      <w:r>
        <w:t xml:space="preserve"> </w:t>
      </w:r>
      <w:r>
        <w:t xml:space="preserve">Yolanda Ibáñez Pérez</w:t>
      </w:r>
    </w:p>
    <w:sectPr w:rsidR="00695C9F" w:rsidRPr="00333E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33E07"/>
    <w:rsid w:val="003A50E0"/>
    <w:rsid w:val="003C0215"/>
    <w:rsid w:val="00425A91"/>
    <w:rsid w:val="0045436C"/>
    <w:rsid w:val="00474235"/>
    <w:rsid w:val="004B1C19"/>
    <w:rsid w:val="005022DF"/>
    <w:rsid w:val="005141D3"/>
    <w:rsid w:val="00517634"/>
    <w:rsid w:val="005778F1"/>
    <w:rsid w:val="005E1C19"/>
    <w:rsid w:val="005E5CE5"/>
    <w:rsid w:val="00653469"/>
    <w:rsid w:val="00695C9F"/>
    <w:rsid w:val="006C43A0"/>
    <w:rsid w:val="006F16DD"/>
    <w:rsid w:val="0072313D"/>
    <w:rsid w:val="007C1F8F"/>
    <w:rsid w:val="00840627"/>
    <w:rsid w:val="00881F57"/>
    <w:rsid w:val="008C1FBE"/>
    <w:rsid w:val="008C666C"/>
    <w:rsid w:val="00906641"/>
    <w:rsid w:val="00911504"/>
    <w:rsid w:val="009817F0"/>
    <w:rsid w:val="009F3370"/>
    <w:rsid w:val="00A7414C"/>
    <w:rsid w:val="00AA5410"/>
    <w:rsid w:val="00AE508C"/>
    <w:rsid w:val="00B93148"/>
    <w:rsid w:val="00C111F9"/>
    <w:rsid w:val="00C211E4"/>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401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2025-01-24T08:35:00Z</dcterms:created>
  <dcterms:modified xsi:type="dcterms:W3CDTF">2025-01-24T08:36:00Z</dcterms:modified>
</cp:coreProperties>
</file>