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EC20" w14:textId="548D60C4" w:rsidR="00775B47" w:rsidRPr="00775B47" w:rsidRDefault="00775B47" w:rsidP="00775B47">
      <w:pPr>
        <w:jc w:val="both"/>
        <w:rPr>
          <w:rFonts w:ascii="Calibri" w:hAnsi="Calibri" w:cs="Calibri"/>
        </w:rPr>
      </w:pPr>
      <w:r w:rsidRPr="00775B47">
        <w:rPr>
          <w:rFonts w:ascii="Calibri" w:hAnsi="Calibri" w:cs="Calibri"/>
        </w:rPr>
        <w:t>Mikel Asiain Torres,</w:t>
      </w:r>
      <w:r w:rsidRPr="00775B47">
        <w:rPr>
          <w:rFonts w:ascii="Calibri" w:hAnsi="Calibri" w:cs="Calibri"/>
          <w:b/>
          <w:bCs/>
        </w:rPr>
        <w:t xml:space="preserve"> </w:t>
      </w:r>
      <w:r w:rsidRPr="00775B47">
        <w:rPr>
          <w:rFonts w:ascii="Calibri" w:hAnsi="Calibri" w:cs="Calibri"/>
        </w:rPr>
        <w:t>parlamentario foral adscrito al Grupo Parlamentario</w:t>
      </w:r>
      <w:r>
        <w:rPr>
          <w:rFonts w:ascii="Calibri" w:hAnsi="Calibri" w:cs="Calibri"/>
        </w:rPr>
        <w:t xml:space="preserve"> </w:t>
      </w:r>
      <w:r w:rsidRPr="00775B47">
        <w:rPr>
          <w:rFonts w:ascii="Calibri" w:hAnsi="Calibri" w:cs="Calibri"/>
        </w:rPr>
        <w:t>Geroa Bai, al amparo de lo dispuesto en el Reglamento de este Parlamento, presenta la</w:t>
      </w:r>
      <w:r>
        <w:rPr>
          <w:rFonts w:ascii="Calibri" w:hAnsi="Calibri" w:cs="Calibri"/>
        </w:rPr>
        <w:t xml:space="preserve"> </w:t>
      </w:r>
      <w:r w:rsidRPr="00775B47">
        <w:rPr>
          <w:rFonts w:ascii="Calibri" w:hAnsi="Calibri" w:cs="Calibri"/>
        </w:rPr>
        <w:t>siguiente interpelación con el fin de que sea respondida en el Pleno</w:t>
      </w:r>
      <w:r w:rsidRPr="00775B47">
        <w:rPr>
          <w:rFonts w:ascii="Calibri" w:hAnsi="Calibri" w:cs="Calibri"/>
          <w:b/>
          <w:bCs/>
        </w:rPr>
        <w:t xml:space="preserve"> </w:t>
      </w:r>
      <w:r w:rsidRPr="00775B47">
        <w:rPr>
          <w:rFonts w:ascii="Calibri" w:hAnsi="Calibri" w:cs="Calibri"/>
        </w:rPr>
        <w:t>de esta Cámara la Vicepresidenta segunda y consejera de Memoria y Convivencia, Acción Exterior y Euskera</w:t>
      </w:r>
      <w:r w:rsidRPr="00775B47">
        <w:rPr>
          <w:rFonts w:ascii="Calibri" w:hAnsi="Calibri" w:cs="Calibri"/>
          <w:b/>
          <w:bCs/>
        </w:rPr>
        <w:t xml:space="preserve"> </w:t>
      </w:r>
      <w:r w:rsidRPr="00775B47">
        <w:rPr>
          <w:rFonts w:ascii="Calibri" w:hAnsi="Calibri" w:cs="Calibri"/>
        </w:rPr>
        <w:t>del Gobierno de Navarra.</w:t>
      </w:r>
    </w:p>
    <w:p w14:paraId="36FB34C8" w14:textId="0F922B37" w:rsidR="00775B47" w:rsidRPr="00775B47" w:rsidRDefault="00775B47" w:rsidP="00775B47">
      <w:pPr>
        <w:jc w:val="both"/>
        <w:rPr>
          <w:rFonts w:ascii="Calibri" w:hAnsi="Calibri" w:cs="Calibri"/>
        </w:rPr>
      </w:pPr>
      <w:r w:rsidRPr="00775B47">
        <w:rPr>
          <w:rFonts w:ascii="Calibri" w:hAnsi="Calibri" w:cs="Calibri"/>
        </w:rPr>
        <w:t>El euskera es una de las lenguas propias de Navarra, que, desgraciadamente, ha sido utilizad</w:t>
      </w:r>
      <w:r>
        <w:rPr>
          <w:rFonts w:ascii="Calibri" w:hAnsi="Calibri" w:cs="Calibri"/>
        </w:rPr>
        <w:t>o</w:t>
      </w:r>
      <w:r w:rsidRPr="00775B47">
        <w:rPr>
          <w:rFonts w:ascii="Calibri" w:hAnsi="Calibri" w:cs="Calibri"/>
        </w:rPr>
        <w:t xml:space="preserve"> como</w:t>
      </w:r>
      <w:r>
        <w:rPr>
          <w:rFonts w:ascii="Calibri" w:hAnsi="Calibri" w:cs="Calibri"/>
        </w:rPr>
        <w:t xml:space="preserve"> </w:t>
      </w:r>
      <w:r w:rsidRPr="00775B47">
        <w:rPr>
          <w:rFonts w:ascii="Calibri" w:hAnsi="Calibri" w:cs="Calibri"/>
        </w:rPr>
        <w:t>ariete político para enfrentamientos partidistas.</w:t>
      </w:r>
    </w:p>
    <w:p w14:paraId="63C9720D" w14:textId="7639D464" w:rsidR="00775B47" w:rsidRPr="00775B47" w:rsidRDefault="00775B47" w:rsidP="00775B47">
      <w:pPr>
        <w:jc w:val="both"/>
        <w:rPr>
          <w:rFonts w:ascii="Calibri" w:hAnsi="Calibri" w:cs="Calibri"/>
        </w:rPr>
      </w:pPr>
      <w:r w:rsidRPr="00775B47">
        <w:rPr>
          <w:rFonts w:ascii="Calibri" w:hAnsi="Calibri" w:cs="Calibri"/>
        </w:rPr>
        <w:t>Constituye, sin duda, un patrimonio cultural a conservar, a la vez que es la vía de comunicación diaria</w:t>
      </w:r>
      <w:r>
        <w:rPr>
          <w:rFonts w:ascii="Calibri" w:hAnsi="Calibri" w:cs="Calibri"/>
        </w:rPr>
        <w:t xml:space="preserve"> </w:t>
      </w:r>
      <w:r w:rsidRPr="00775B47">
        <w:rPr>
          <w:rFonts w:ascii="Calibri" w:hAnsi="Calibri" w:cs="Calibri"/>
        </w:rPr>
        <w:t>de una muy importante parte de la ciudadanía de Navarra. No se entendería nuestra Comunidad sin el</w:t>
      </w:r>
      <w:r>
        <w:rPr>
          <w:rFonts w:ascii="Calibri" w:hAnsi="Calibri" w:cs="Calibri"/>
        </w:rPr>
        <w:t xml:space="preserve"> </w:t>
      </w:r>
      <w:r w:rsidRPr="00775B47">
        <w:rPr>
          <w:rFonts w:ascii="Calibri" w:hAnsi="Calibri" w:cs="Calibri"/>
        </w:rPr>
        <w:t>euskera, ni el euskera sin Navarra.</w:t>
      </w:r>
    </w:p>
    <w:p w14:paraId="07266140" w14:textId="4C71CFF2" w:rsidR="00775B47" w:rsidRPr="00775B47" w:rsidRDefault="00775B47" w:rsidP="00775B47">
      <w:pPr>
        <w:jc w:val="both"/>
        <w:rPr>
          <w:rFonts w:ascii="Calibri" w:hAnsi="Calibri" w:cs="Calibri"/>
        </w:rPr>
      </w:pPr>
      <w:r w:rsidRPr="00775B47">
        <w:rPr>
          <w:rFonts w:ascii="Calibri" w:hAnsi="Calibri" w:cs="Calibri"/>
        </w:rPr>
        <w:t>Por todo ello presentamos la presente interpelación dirigida a la consejera de Memoria y Convivencia, Acción Exterior y Euskera sobre la política general en materia lingüística del Gobierno de Navarra.</w:t>
      </w:r>
    </w:p>
    <w:p w14:paraId="083E0071" w14:textId="666D790A" w:rsidR="00775B47" w:rsidRDefault="00775B47" w:rsidP="00775B47">
      <w:pPr>
        <w:jc w:val="both"/>
        <w:rPr>
          <w:rFonts w:ascii="Calibri" w:hAnsi="Calibri" w:cs="Calibri"/>
        </w:rPr>
      </w:pPr>
      <w:r w:rsidRPr="00775B47">
        <w:rPr>
          <w:rFonts w:ascii="Calibri" w:hAnsi="Calibri" w:cs="Calibri"/>
        </w:rPr>
        <w:t>En Pamplona, 13 de enero de 2025</w:t>
      </w:r>
    </w:p>
    <w:p w14:paraId="43B15FF3" w14:textId="6991AE6A" w:rsidR="00775B47" w:rsidRPr="00775B47" w:rsidRDefault="00775B47" w:rsidP="00775B4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775B47">
        <w:rPr>
          <w:rFonts w:ascii="Calibri" w:hAnsi="Calibri" w:cs="Calibri"/>
        </w:rPr>
        <w:t>Mikel Asiain Torres</w:t>
      </w:r>
    </w:p>
    <w:sectPr w:rsidR="00775B47" w:rsidRPr="00775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47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567E2"/>
    <w:rsid w:val="006F2590"/>
    <w:rsid w:val="00775B47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CE2999"/>
    <w:rsid w:val="00D210C7"/>
    <w:rsid w:val="00D241A8"/>
    <w:rsid w:val="00E06058"/>
    <w:rsid w:val="00E10D20"/>
    <w:rsid w:val="00E870EE"/>
    <w:rsid w:val="00EB00C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1351"/>
  <w15:chartTrackingRefBased/>
  <w15:docId w15:val="{3DCB7135-63D7-479C-959A-FE97A2C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5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5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5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5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5B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5B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5B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5B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5B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5B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5B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5B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5B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5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5B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5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868</Characters>
  <Application>Microsoft Office Word</Application>
  <DocSecurity>0</DocSecurity>
  <Lines>7</Lines>
  <Paragraphs>2</Paragraphs>
  <ScaleCrop>false</ScaleCrop>
  <Company>HP Inc.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2025-01-14T16:39:00Z</dcterms:created>
  <dcterms:modified xsi:type="dcterms:W3CDTF">2025-01-22T10:22:00Z</dcterms:modified>
</cp:coreProperties>
</file>