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C4588" w14:textId="720CA693" w:rsidR="0019295D" w:rsidRDefault="0089480E" w:rsidP="0089480E">
      <w:pPr>
        <w:spacing w:before="100" w:beforeAutospacing="1" w:after="200" w:line="276" w:lineRule="auto"/>
        <w:ind w:firstLine="708"/>
        <w:jc w:val="both"/>
        <w:rPr>
          <w:rFonts w:ascii="Arial" w:hAnsi="Arial" w:cs="Arial"/>
          <w:sz w:val="24"/>
          <w:szCs w:val="24"/>
        </w:rPr>
      </w:pPr>
      <w:r>
        <w:rPr>
          <w:rFonts w:ascii="Arial" w:hAnsi="Arial" w:cs="Arial"/>
          <w:sz w:val="24"/>
          <w:szCs w:val="24"/>
        </w:rPr>
        <w:t>24PES-353</w:t>
      </w:r>
    </w:p>
    <w:p w14:paraId="621314D6" w14:textId="77777777" w:rsidR="0089480E" w:rsidRDefault="00C56D21" w:rsidP="0089480E">
      <w:pPr>
        <w:spacing w:before="100" w:beforeAutospacing="1" w:after="200" w:line="276" w:lineRule="auto"/>
        <w:ind w:left="142" w:firstLine="566"/>
        <w:jc w:val="both"/>
        <w:rPr>
          <w:rFonts w:ascii="Arial" w:hAnsi="Arial" w:cs="Arial"/>
          <w:sz w:val="24"/>
          <w:szCs w:val="24"/>
        </w:rPr>
      </w:pPr>
      <w:r w:rsidRPr="00896DC7">
        <w:rPr>
          <w:rFonts w:ascii="Arial" w:hAnsi="Arial" w:cs="Arial"/>
          <w:sz w:val="24"/>
          <w:szCs w:val="24"/>
        </w:rPr>
        <w:t xml:space="preserve">La </w:t>
      </w:r>
      <w:r>
        <w:rPr>
          <w:rFonts w:ascii="Arial" w:hAnsi="Arial" w:cs="Arial"/>
          <w:sz w:val="24"/>
          <w:szCs w:val="24"/>
        </w:rPr>
        <w:t>Consejera de Interior, Función Pública y J</w:t>
      </w:r>
      <w:r w:rsidRPr="00896DC7">
        <w:rPr>
          <w:rFonts w:ascii="Arial" w:hAnsi="Arial" w:cs="Arial"/>
          <w:sz w:val="24"/>
          <w:szCs w:val="24"/>
        </w:rPr>
        <w:t>usticia del Gobierno de Navarra, en relación con la pregunta para su contesta</w:t>
      </w:r>
      <w:r w:rsidR="00A21F78">
        <w:rPr>
          <w:rFonts w:ascii="Arial" w:hAnsi="Arial" w:cs="Arial"/>
          <w:sz w:val="24"/>
          <w:szCs w:val="24"/>
        </w:rPr>
        <w:t>ción por escrito formulada por e</w:t>
      </w:r>
      <w:r w:rsidRPr="00896DC7">
        <w:rPr>
          <w:rFonts w:ascii="Arial" w:hAnsi="Arial" w:cs="Arial"/>
          <w:sz w:val="24"/>
          <w:szCs w:val="24"/>
        </w:rPr>
        <w:t xml:space="preserve">l Parlamentario Foral Ilmo. Sr. D. </w:t>
      </w:r>
      <w:r w:rsidR="00A21F78" w:rsidRPr="00A21F78">
        <w:rPr>
          <w:rFonts w:ascii="Arial" w:hAnsi="Arial" w:cs="Arial"/>
          <w:sz w:val="24"/>
          <w:szCs w:val="24"/>
        </w:rPr>
        <w:t>Adolfo Araiz Flamarique</w:t>
      </w:r>
      <w:r w:rsidRPr="00896DC7">
        <w:rPr>
          <w:rFonts w:ascii="Arial" w:hAnsi="Arial" w:cs="Arial"/>
          <w:sz w:val="24"/>
          <w:szCs w:val="24"/>
        </w:rPr>
        <w:t xml:space="preserve">, miembro de las Cortes de Navarra, </w:t>
      </w:r>
      <w:r>
        <w:rPr>
          <w:rFonts w:ascii="Arial" w:hAnsi="Arial" w:cs="Arial"/>
          <w:sz w:val="24"/>
          <w:szCs w:val="24"/>
        </w:rPr>
        <w:t>adscrito al</w:t>
      </w:r>
      <w:r w:rsidRPr="00896DC7">
        <w:rPr>
          <w:rFonts w:ascii="Arial" w:hAnsi="Arial" w:cs="Arial"/>
          <w:sz w:val="24"/>
          <w:szCs w:val="24"/>
        </w:rPr>
        <w:t xml:space="preserve"> Grupo Parlamentario</w:t>
      </w:r>
      <w:r w:rsidR="00A21F78">
        <w:rPr>
          <w:rFonts w:ascii="Arial" w:hAnsi="Arial" w:cs="Arial"/>
          <w:sz w:val="24"/>
          <w:szCs w:val="24"/>
        </w:rPr>
        <w:t xml:space="preserve"> E.H. Bildu Nafarroa</w:t>
      </w:r>
      <w:r w:rsidRPr="00896DC7">
        <w:rPr>
          <w:rFonts w:ascii="Arial" w:hAnsi="Arial" w:cs="Arial"/>
          <w:sz w:val="24"/>
          <w:szCs w:val="24"/>
        </w:rPr>
        <w:t xml:space="preserve">, al amparo de lo dispuesto en el Reglamento de la Cámara, </w:t>
      </w:r>
      <w:r w:rsidR="00A21F78">
        <w:rPr>
          <w:rFonts w:ascii="Arial" w:hAnsi="Arial" w:cs="Arial"/>
          <w:sz w:val="24"/>
          <w:szCs w:val="24"/>
        </w:rPr>
        <w:t xml:space="preserve">que </w:t>
      </w:r>
      <w:r w:rsidR="00A21F78" w:rsidRPr="00896DC7">
        <w:rPr>
          <w:rFonts w:ascii="Arial" w:hAnsi="Arial" w:cs="Arial"/>
          <w:sz w:val="24"/>
          <w:szCs w:val="24"/>
        </w:rPr>
        <w:t>realiza la siguiente pregunta escrita al Gobierno de Navarra</w:t>
      </w:r>
      <w:r w:rsidR="00A21F78">
        <w:rPr>
          <w:rFonts w:ascii="Arial" w:hAnsi="Arial" w:cs="Arial"/>
          <w:sz w:val="24"/>
          <w:szCs w:val="24"/>
        </w:rPr>
        <w:t xml:space="preserve"> </w:t>
      </w:r>
      <w:r w:rsidR="00A21F78" w:rsidRPr="009944FC">
        <w:rPr>
          <w:rFonts w:ascii="Arial" w:hAnsi="Arial" w:cs="Arial"/>
          <w:sz w:val="24"/>
          <w:szCs w:val="24"/>
        </w:rPr>
        <w:t>(11-24/PES</w:t>
      </w:r>
      <w:r w:rsidR="00894DCD">
        <w:rPr>
          <w:rFonts w:ascii="Arial" w:hAnsi="Arial" w:cs="Arial"/>
          <w:sz w:val="24"/>
          <w:szCs w:val="24"/>
        </w:rPr>
        <w:t>-00353</w:t>
      </w:r>
      <w:r w:rsidR="00A21F78">
        <w:rPr>
          <w:rFonts w:ascii="Arial" w:hAnsi="Arial" w:cs="Arial"/>
          <w:sz w:val="24"/>
          <w:szCs w:val="24"/>
        </w:rPr>
        <w:t>), informa</w:t>
      </w:r>
      <w:r w:rsidRPr="00896DC7">
        <w:rPr>
          <w:rFonts w:ascii="Arial" w:hAnsi="Arial" w:cs="Arial"/>
          <w:sz w:val="24"/>
          <w:szCs w:val="24"/>
        </w:rPr>
        <w:t>:</w:t>
      </w:r>
    </w:p>
    <w:p w14:paraId="2D1CFEDD" w14:textId="77777777" w:rsidR="0089480E" w:rsidRDefault="00A21F78" w:rsidP="0089480E">
      <w:pPr>
        <w:pStyle w:val="Prrafodelista"/>
        <w:numPr>
          <w:ilvl w:val="0"/>
          <w:numId w:val="1"/>
        </w:numPr>
        <w:spacing w:before="100" w:beforeAutospacing="1" w:after="200" w:line="276" w:lineRule="auto"/>
        <w:ind w:left="142" w:firstLine="567"/>
        <w:jc w:val="both"/>
        <w:rPr>
          <w:rFonts w:ascii="Arial" w:hAnsi="Arial" w:cs="Arial"/>
          <w:sz w:val="24"/>
          <w:szCs w:val="24"/>
        </w:rPr>
      </w:pPr>
      <w:r w:rsidRPr="00A21F78">
        <w:rPr>
          <w:rFonts w:ascii="Arial" w:hAnsi="Arial" w:cs="Arial"/>
          <w:sz w:val="24"/>
          <w:szCs w:val="24"/>
        </w:rPr>
        <w:t>¿Cuál es la razón que ha llevado a la División de Información a suprimir en los informes de Evaluación estratégica de la delincuencia en Navarra emitidos desde 2021 el apartado en el que se recogía la distribución de los hechos delictivos</w:t>
      </w:r>
      <w:r>
        <w:rPr>
          <w:rFonts w:ascii="Arial" w:hAnsi="Arial" w:cs="Arial"/>
          <w:sz w:val="24"/>
          <w:szCs w:val="24"/>
        </w:rPr>
        <w:t xml:space="preserve"> </w:t>
      </w:r>
      <w:r w:rsidRPr="00A21F78">
        <w:rPr>
          <w:rFonts w:ascii="Arial" w:hAnsi="Arial" w:cs="Arial"/>
          <w:sz w:val="24"/>
          <w:szCs w:val="24"/>
        </w:rPr>
        <w:t>según el cuerpo policial que los hubiera conocido?</w:t>
      </w:r>
    </w:p>
    <w:p w14:paraId="426D8207" w14:textId="298B8043" w:rsidR="00C56D21" w:rsidRDefault="00C56D21" w:rsidP="0089480E">
      <w:pPr>
        <w:spacing w:before="100" w:beforeAutospacing="1" w:after="200" w:line="276" w:lineRule="auto"/>
        <w:ind w:firstLine="708"/>
        <w:jc w:val="both"/>
        <w:rPr>
          <w:rFonts w:ascii="Arial" w:hAnsi="Arial" w:cs="Arial"/>
          <w:sz w:val="24"/>
          <w:szCs w:val="24"/>
        </w:rPr>
      </w:pPr>
      <w:r>
        <w:rPr>
          <w:rFonts w:ascii="Arial" w:hAnsi="Arial" w:cs="Arial"/>
          <w:sz w:val="24"/>
          <w:szCs w:val="24"/>
        </w:rPr>
        <w:t>E</w:t>
      </w:r>
      <w:r w:rsidRPr="00C56D21">
        <w:rPr>
          <w:rFonts w:ascii="Arial" w:hAnsi="Arial" w:cs="Arial"/>
          <w:sz w:val="24"/>
          <w:szCs w:val="24"/>
        </w:rPr>
        <w:t xml:space="preserve">l </w:t>
      </w:r>
      <w:r w:rsidR="00A21F78" w:rsidRPr="00A21F78">
        <w:rPr>
          <w:rFonts w:ascii="Arial" w:hAnsi="Arial" w:cs="Arial"/>
          <w:sz w:val="24"/>
          <w:szCs w:val="24"/>
        </w:rPr>
        <w:t>Jefe del Área de Investigación Criminal Comisario Principal con n</w:t>
      </w:r>
      <w:r w:rsidR="0089480E">
        <w:rPr>
          <w:rFonts w:ascii="Arial" w:hAnsi="Arial" w:cs="Arial"/>
          <w:sz w:val="24"/>
          <w:szCs w:val="24"/>
        </w:rPr>
        <w:t>.</w:t>
      </w:r>
      <w:r w:rsidR="00A21F78" w:rsidRPr="00A21F78">
        <w:rPr>
          <w:rFonts w:ascii="Arial" w:hAnsi="Arial" w:cs="Arial"/>
          <w:sz w:val="24"/>
          <w:szCs w:val="24"/>
        </w:rPr>
        <w:t>º profesional 544</w:t>
      </w:r>
      <w:r w:rsidR="00A21F78">
        <w:rPr>
          <w:rFonts w:ascii="Arial" w:hAnsi="Arial" w:cs="Arial"/>
          <w:sz w:val="24"/>
          <w:szCs w:val="24"/>
        </w:rPr>
        <w:t xml:space="preserve"> traslada:</w:t>
      </w:r>
    </w:p>
    <w:p w14:paraId="7E223057" w14:textId="77777777" w:rsidR="00A21F78" w:rsidRPr="00A21F78" w:rsidRDefault="00A21F78" w:rsidP="0089480E">
      <w:pPr>
        <w:spacing w:before="100" w:beforeAutospacing="1" w:after="200" w:line="276" w:lineRule="auto"/>
        <w:ind w:firstLine="708"/>
        <w:jc w:val="both"/>
        <w:rPr>
          <w:rFonts w:ascii="Arial" w:hAnsi="Arial" w:cs="Arial"/>
          <w:sz w:val="24"/>
          <w:szCs w:val="24"/>
        </w:rPr>
      </w:pPr>
      <w:r w:rsidRPr="00A21F78">
        <w:rPr>
          <w:rFonts w:ascii="Arial" w:hAnsi="Arial" w:cs="Arial"/>
          <w:sz w:val="24"/>
          <w:szCs w:val="24"/>
        </w:rPr>
        <w:t xml:space="preserve">La razón que ha llevado a la División de Información a suprimir en los informes de evaluación estratégica de la delincuencia en Navarra, el apartado en el que se recogía la distribución de los hechos delictivos según el cuerpo policial que los hubiera conocido, ha sido que dicha información no aporta información de relevancia para el seguimiento del incremento o disminución de tendencias delictivas, que ocurren a lo largo del año en las distintas zonas policiales de Navarra por ámbitos delictivos.  </w:t>
      </w:r>
    </w:p>
    <w:p w14:paraId="7D6C0892" w14:textId="174ABEEE" w:rsidR="00A21F78" w:rsidRDefault="00A21F78" w:rsidP="0089480E">
      <w:pPr>
        <w:spacing w:before="100" w:beforeAutospacing="1" w:after="200" w:line="276" w:lineRule="auto"/>
        <w:ind w:firstLine="708"/>
        <w:jc w:val="both"/>
        <w:rPr>
          <w:rFonts w:ascii="Arial" w:hAnsi="Arial" w:cs="Arial"/>
          <w:sz w:val="24"/>
          <w:szCs w:val="24"/>
        </w:rPr>
      </w:pPr>
      <w:r w:rsidRPr="00A21F78">
        <w:rPr>
          <w:rFonts w:ascii="Arial" w:hAnsi="Arial" w:cs="Arial"/>
          <w:sz w:val="24"/>
          <w:szCs w:val="24"/>
        </w:rPr>
        <w:t xml:space="preserve"> Los informes que de manera sistemática se elaboran por la Brigada de Análisis e Inteligencia de la Policía Foral tienen como premisa básica orientar la actividad policial hacia la prevención y el esclarecimiento del delito. Dicha decisión, así como otras que se han ido adoptando desde que se elaboran este y otros informes de seguimiento de la delincuencia han sido adoptadas por el suscribiente.</w:t>
      </w:r>
    </w:p>
    <w:p w14:paraId="224B8409" w14:textId="77777777" w:rsidR="0089480E" w:rsidRDefault="00A21F78" w:rsidP="0089480E">
      <w:pPr>
        <w:pStyle w:val="Prrafodelista"/>
        <w:numPr>
          <w:ilvl w:val="0"/>
          <w:numId w:val="1"/>
        </w:numPr>
        <w:spacing w:before="100" w:beforeAutospacing="1" w:after="200" w:line="276" w:lineRule="auto"/>
        <w:ind w:left="142" w:firstLine="567"/>
        <w:jc w:val="both"/>
        <w:rPr>
          <w:rFonts w:ascii="Arial" w:hAnsi="Arial" w:cs="Arial"/>
          <w:sz w:val="24"/>
          <w:szCs w:val="24"/>
        </w:rPr>
      </w:pPr>
      <w:r w:rsidRPr="00A21F78">
        <w:rPr>
          <w:rFonts w:ascii="Arial" w:hAnsi="Arial" w:cs="Arial"/>
          <w:sz w:val="24"/>
          <w:szCs w:val="24"/>
        </w:rPr>
        <w:t>¿No considera relevante el Departamento de Interior hacer púbica esa información mediante la cual se conoce</w:t>
      </w:r>
      <w:r w:rsidR="00D83EF3">
        <w:rPr>
          <w:rFonts w:ascii="Arial" w:hAnsi="Arial" w:cs="Arial"/>
          <w:sz w:val="24"/>
          <w:szCs w:val="24"/>
        </w:rPr>
        <w:t xml:space="preserve"> </w:t>
      </w:r>
      <w:r w:rsidRPr="00A21F78">
        <w:rPr>
          <w:rFonts w:ascii="Arial" w:hAnsi="Arial" w:cs="Arial"/>
          <w:sz w:val="24"/>
          <w:szCs w:val="24"/>
        </w:rPr>
        <w:t>por cuerpo policial operante en Navarra, qué porcentaje de los hechos delictivos que se registran en el SIP por cada uno de</w:t>
      </w:r>
      <w:r>
        <w:rPr>
          <w:rFonts w:ascii="Arial" w:hAnsi="Arial" w:cs="Arial"/>
          <w:sz w:val="24"/>
          <w:szCs w:val="24"/>
        </w:rPr>
        <w:t xml:space="preserve"> </w:t>
      </w:r>
      <w:r w:rsidRPr="00A21F78">
        <w:rPr>
          <w:rFonts w:ascii="Arial" w:hAnsi="Arial" w:cs="Arial"/>
          <w:sz w:val="24"/>
          <w:szCs w:val="24"/>
        </w:rPr>
        <w:t>ellos?</w:t>
      </w:r>
    </w:p>
    <w:p w14:paraId="79619318" w14:textId="67C44EF9" w:rsidR="00D83EF3" w:rsidRPr="00D83EF3" w:rsidRDefault="00D83EF3" w:rsidP="0089480E">
      <w:pPr>
        <w:spacing w:before="100" w:beforeAutospacing="1" w:after="200" w:line="276" w:lineRule="auto"/>
        <w:ind w:left="142" w:firstLine="567"/>
        <w:jc w:val="both"/>
        <w:rPr>
          <w:rFonts w:ascii="Arial" w:hAnsi="Arial" w:cs="Arial"/>
          <w:sz w:val="24"/>
          <w:szCs w:val="24"/>
        </w:rPr>
      </w:pPr>
      <w:r w:rsidRPr="00D83EF3">
        <w:rPr>
          <w:rFonts w:ascii="Arial" w:hAnsi="Arial" w:cs="Arial"/>
          <w:sz w:val="24"/>
          <w:szCs w:val="24"/>
        </w:rPr>
        <w:t>El Jefe del Área de Investigación Criminal Comisario Principal con n</w:t>
      </w:r>
      <w:r w:rsidR="0089480E">
        <w:rPr>
          <w:rFonts w:ascii="Arial" w:hAnsi="Arial" w:cs="Arial"/>
          <w:sz w:val="24"/>
          <w:szCs w:val="24"/>
        </w:rPr>
        <w:t>.</w:t>
      </w:r>
      <w:r w:rsidRPr="00D83EF3">
        <w:rPr>
          <w:rFonts w:ascii="Arial" w:hAnsi="Arial" w:cs="Arial"/>
          <w:sz w:val="24"/>
          <w:szCs w:val="24"/>
        </w:rPr>
        <w:t>º profesional 544 traslada</w:t>
      </w:r>
      <w:r w:rsidR="0019295D">
        <w:rPr>
          <w:rFonts w:ascii="Arial" w:hAnsi="Arial" w:cs="Arial"/>
          <w:sz w:val="24"/>
          <w:szCs w:val="24"/>
        </w:rPr>
        <w:t xml:space="preserve"> que</w:t>
      </w:r>
      <w:r w:rsidRPr="00D83EF3">
        <w:rPr>
          <w:rFonts w:ascii="Arial" w:hAnsi="Arial" w:cs="Arial"/>
          <w:sz w:val="24"/>
          <w:szCs w:val="24"/>
        </w:rPr>
        <w:t>:</w:t>
      </w:r>
    </w:p>
    <w:p w14:paraId="2F54F9C7" w14:textId="77777777" w:rsidR="00D83EF3" w:rsidRPr="00D83EF3" w:rsidRDefault="0019295D" w:rsidP="0089480E">
      <w:pPr>
        <w:pStyle w:val="Prrafodelista"/>
        <w:spacing w:before="100" w:beforeAutospacing="1" w:after="200" w:line="276" w:lineRule="auto"/>
        <w:ind w:left="142" w:firstLine="567"/>
        <w:jc w:val="both"/>
        <w:rPr>
          <w:rFonts w:ascii="Arial" w:hAnsi="Arial" w:cs="Arial"/>
          <w:sz w:val="24"/>
          <w:szCs w:val="24"/>
        </w:rPr>
      </w:pPr>
      <w:r>
        <w:rPr>
          <w:rFonts w:ascii="Arial" w:hAnsi="Arial" w:cs="Arial"/>
          <w:sz w:val="24"/>
          <w:szCs w:val="24"/>
        </w:rPr>
        <w:t>C</w:t>
      </w:r>
      <w:r w:rsidR="00D83EF3" w:rsidRPr="00D83EF3">
        <w:rPr>
          <w:rFonts w:ascii="Arial" w:hAnsi="Arial" w:cs="Arial"/>
          <w:sz w:val="24"/>
          <w:szCs w:val="24"/>
        </w:rPr>
        <w:t xml:space="preserve">onsidera que la distribución según el cuerpo policial que los hubiera conocido, así como otras variables que pueden extraerse de los hechos penales conocidos, no tienen relevancia a efectos de orientar la actividad policial hacia la prevención y el esclarecimiento del delito. </w:t>
      </w:r>
    </w:p>
    <w:p w14:paraId="69FF1D15" w14:textId="77777777" w:rsidR="00D83EF3" w:rsidRPr="00D83EF3" w:rsidRDefault="00D83EF3" w:rsidP="0089480E">
      <w:pPr>
        <w:pStyle w:val="Prrafodelista"/>
        <w:spacing w:before="100" w:beforeAutospacing="1" w:after="200" w:line="276" w:lineRule="auto"/>
        <w:ind w:left="142" w:firstLine="567"/>
        <w:jc w:val="both"/>
        <w:rPr>
          <w:rFonts w:ascii="Arial" w:hAnsi="Arial" w:cs="Arial"/>
          <w:sz w:val="24"/>
          <w:szCs w:val="24"/>
        </w:rPr>
      </w:pPr>
      <w:r w:rsidRPr="00D83EF3">
        <w:rPr>
          <w:rFonts w:ascii="Arial" w:hAnsi="Arial" w:cs="Arial"/>
          <w:sz w:val="24"/>
          <w:szCs w:val="24"/>
        </w:rPr>
        <w:t xml:space="preserve"> Asimismo, resulta de especial interés conocer que, desde Policía Foral en ningún caso, se ha tomado la iniciativa de divulgar a través de los medios de comunicación la información disponible en dichos informes, salvo que sea solicitada por algún medio de comunicación, como ha ocurrido en varias ocasiones. </w:t>
      </w:r>
    </w:p>
    <w:p w14:paraId="7B0BAE01" w14:textId="77777777" w:rsidR="00D83EF3" w:rsidRPr="00D83EF3" w:rsidRDefault="00D83EF3" w:rsidP="0089480E">
      <w:pPr>
        <w:pStyle w:val="Prrafodelista"/>
        <w:spacing w:before="100" w:beforeAutospacing="1" w:after="200" w:line="276" w:lineRule="auto"/>
        <w:ind w:left="142" w:firstLine="567"/>
        <w:jc w:val="both"/>
        <w:rPr>
          <w:rFonts w:ascii="Arial" w:hAnsi="Arial" w:cs="Arial"/>
          <w:sz w:val="24"/>
          <w:szCs w:val="24"/>
        </w:rPr>
      </w:pPr>
      <w:r w:rsidRPr="00D83EF3">
        <w:rPr>
          <w:rFonts w:ascii="Arial" w:hAnsi="Arial" w:cs="Arial"/>
          <w:sz w:val="24"/>
          <w:szCs w:val="24"/>
        </w:rPr>
        <w:lastRenderedPageBreak/>
        <w:t xml:space="preserve"> Que debe tenerse en cuenta que la información que contiene dicho informe tiene un contenido en lo esencial, similar al que periódicamente realiza la Secretaría de Estado de Seguridad a través del Sistema Estadístico de Criminalidad. Dicho informe, se hace público a través de la página web del Ministerio y los datos recogidos en dicho sistema, se obtienen a través de procedimientos automatizados en base a métodos estadísticos armonizados por la Oficina Europea de Estadística, (Eurostat). </w:t>
      </w:r>
    </w:p>
    <w:p w14:paraId="2F20AD2E" w14:textId="77777777" w:rsidR="0089480E" w:rsidRDefault="00D83EF3" w:rsidP="0089480E">
      <w:pPr>
        <w:pStyle w:val="Prrafodelista"/>
        <w:spacing w:before="100" w:beforeAutospacing="1" w:after="200" w:line="276" w:lineRule="auto"/>
        <w:ind w:left="142" w:firstLine="567"/>
        <w:jc w:val="both"/>
        <w:rPr>
          <w:rFonts w:ascii="Arial" w:hAnsi="Arial" w:cs="Arial"/>
          <w:sz w:val="24"/>
          <w:szCs w:val="24"/>
        </w:rPr>
      </w:pPr>
      <w:r w:rsidRPr="00D83EF3">
        <w:rPr>
          <w:rFonts w:ascii="Arial" w:hAnsi="Arial" w:cs="Arial"/>
          <w:sz w:val="24"/>
          <w:szCs w:val="24"/>
        </w:rPr>
        <w:t xml:space="preserve"> Los datos que recogen los informes de Policía Foral, si bien tienen la virtud de facilitar información por mes y por las distintas zonas policiales, no sigue la metodología que sigue el Sistema Estadística de Criminalidad, debido a que la finalidad es fundamentalmente orientar la actividad de la Policía Foral hacia la prevención y el esclarecimiento del delito.  </w:t>
      </w:r>
    </w:p>
    <w:p w14:paraId="4F487B66" w14:textId="461502FE" w:rsidR="0019295D" w:rsidRDefault="0019295D" w:rsidP="0089480E">
      <w:pPr>
        <w:pStyle w:val="Prrafodelista"/>
        <w:spacing w:before="100" w:beforeAutospacing="1" w:after="200" w:line="276" w:lineRule="auto"/>
        <w:ind w:left="142" w:firstLine="567"/>
        <w:jc w:val="both"/>
        <w:rPr>
          <w:rFonts w:ascii="Arial" w:hAnsi="Arial" w:cs="Arial"/>
          <w:sz w:val="24"/>
          <w:szCs w:val="24"/>
        </w:rPr>
      </w:pPr>
    </w:p>
    <w:p w14:paraId="1189DD6B" w14:textId="77777777" w:rsidR="0089480E" w:rsidRDefault="0019295D" w:rsidP="0089480E">
      <w:pPr>
        <w:pStyle w:val="Prrafodelista"/>
        <w:numPr>
          <w:ilvl w:val="0"/>
          <w:numId w:val="1"/>
        </w:numPr>
        <w:spacing w:before="100" w:beforeAutospacing="1" w:after="200" w:line="276" w:lineRule="auto"/>
        <w:ind w:left="142" w:firstLine="567"/>
        <w:jc w:val="both"/>
        <w:rPr>
          <w:rFonts w:ascii="Arial" w:hAnsi="Arial" w:cs="Arial"/>
          <w:sz w:val="24"/>
          <w:szCs w:val="24"/>
        </w:rPr>
      </w:pPr>
      <w:r w:rsidRPr="0019295D">
        <w:rPr>
          <w:rFonts w:ascii="Arial" w:hAnsi="Arial" w:cs="Arial"/>
          <w:sz w:val="24"/>
          <w:szCs w:val="24"/>
        </w:rPr>
        <w:t>En todo caso, de acuerdo con la información que obra en poder de la División de Información de la Policía Foral ¿cuál es la distribución por cuerpo policial operante en Navarra de los hechos delictivos conocidos durante el ejercicio</w:t>
      </w:r>
      <w:r>
        <w:rPr>
          <w:rFonts w:ascii="Arial" w:hAnsi="Arial" w:cs="Arial"/>
          <w:sz w:val="24"/>
          <w:szCs w:val="24"/>
        </w:rPr>
        <w:t xml:space="preserve"> </w:t>
      </w:r>
      <w:r w:rsidRPr="0019295D">
        <w:rPr>
          <w:rFonts w:ascii="Arial" w:hAnsi="Arial" w:cs="Arial"/>
          <w:sz w:val="24"/>
          <w:szCs w:val="24"/>
        </w:rPr>
        <w:t>de 2022?</w:t>
      </w:r>
    </w:p>
    <w:p w14:paraId="2827C106" w14:textId="77777777" w:rsidR="0089480E" w:rsidRDefault="0019295D" w:rsidP="0089480E">
      <w:pPr>
        <w:spacing w:before="100" w:beforeAutospacing="1" w:after="200" w:line="276" w:lineRule="auto"/>
        <w:ind w:left="142" w:firstLine="567"/>
        <w:jc w:val="both"/>
        <w:rPr>
          <w:rFonts w:ascii="Arial" w:hAnsi="Arial" w:cs="Arial"/>
          <w:sz w:val="24"/>
          <w:szCs w:val="24"/>
        </w:rPr>
      </w:pPr>
      <w:r w:rsidRPr="0019295D">
        <w:rPr>
          <w:rFonts w:ascii="Arial" w:hAnsi="Arial" w:cs="Arial"/>
          <w:sz w:val="24"/>
          <w:szCs w:val="24"/>
        </w:rPr>
        <w:t xml:space="preserve">Consultada la información que dispone la Policía Foral en relación al año 2022 es la siguiente: </w:t>
      </w:r>
    </w:p>
    <w:p w14:paraId="573A71C4" w14:textId="77777777" w:rsidR="0089480E" w:rsidRDefault="0019295D" w:rsidP="0089480E">
      <w:pPr>
        <w:spacing w:before="100" w:beforeAutospacing="1" w:after="200" w:line="276" w:lineRule="auto"/>
        <w:ind w:left="142" w:firstLine="567"/>
        <w:jc w:val="center"/>
        <w:rPr>
          <w:rFonts w:ascii="Arial" w:hAnsi="Arial" w:cs="Arial"/>
          <w:sz w:val="24"/>
          <w:szCs w:val="24"/>
        </w:rPr>
      </w:pPr>
      <w:r w:rsidRPr="0049239F">
        <w:rPr>
          <w:noProof/>
          <w:sz w:val="26"/>
          <w:szCs w:val="26"/>
        </w:rPr>
        <w:drawing>
          <wp:inline distT="0" distB="0" distL="0" distR="0" wp14:anchorId="26E9D886" wp14:editId="742441A7">
            <wp:extent cx="3238500" cy="1908048"/>
            <wp:effectExtent l="0" t="0" r="0" b="0"/>
            <wp:docPr id="200" name="Picture 200"/>
            <wp:cNvGraphicFramePr/>
            <a:graphic xmlns:a="http://schemas.openxmlformats.org/drawingml/2006/main">
              <a:graphicData uri="http://schemas.openxmlformats.org/drawingml/2006/picture">
                <pic:pic xmlns:pic="http://schemas.openxmlformats.org/drawingml/2006/picture">
                  <pic:nvPicPr>
                    <pic:cNvPr id="200" name="Picture 200"/>
                    <pic:cNvPicPr/>
                  </pic:nvPicPr>
                  <pic:blipFill>
                    <a:blip r:embed="rId7"/>
                    <a:stretch>
                      <a:fillRect/>
                    </a:stretch>
                  </pic:blipFill>
                  <pic:spPr>
                    <a:xfrm>
                      <a:off x="0" y="0"/>
                      <a:ext cx="3238500" cy="1908048"/>
                    </a:xfrm>
                    <a:prstGeom prst="rect">
                      <a:avLst/>
                    </a:prstGeom>
                  </pic:spPr>
                </pic:pic>
              </a:graphicData>
            </a:graphic>
          </wp:inline>
        </w:drawing>
      </w:r>
    </w:p>
    <w:p w14:paraId="782B527A" w14:textId="77777777" w:rsidR="0089480E" w:rsidRDefault="0089480E" w:rsidP="0089480E">
      <w:pPr>
        <w:spacing w:before="100" w:beforeAutospacing="1" w:after="200" w:line="276" w:lineRule="auto"/>
        <w:ind w:left="142" w:firstLine="567"/>
        <w:jc w:val="center"/>
        <w:rPr>
          <w:rFonts w:ascii="Arial" w:hAnsi="Arial" w:cs="Arial"/>
          <w:sz w:val="24"/>
          <w:szCs w:val="24"/>
        </w:rPr>
      </w:pPr>
    </w:p>
    <w:p w14:paraId="1D62545D" w14:textId="77777777" w:rsidR="0089480E" w:rsidRDefault="0019295D" w:rsidP="0089480E">
      <w:pPr>
        <w:pStyle w:val="Prrafodelista"/>
        <w:numPr>
          <w:ilvl w:val="0"/>
          <w:numId w:val="1"/>
        </w:numPr>
        <w:spacing w:before="100" w:beforeAutospacing="1" w:after="200" w:line="276" w:lineRule="auto"/>
        <w:jc w:val="both"/>
        <w:rPr>
          <w:rFonts w:ascii="Arial" w:hAnsi="Arial" w:cs="Arial"/>
          <w:sz w:val="24"/>
          <w:szCs w:val="24"/>
        </w:rPr>
      </w:pPr>
      <w:r w:rsidRPr="0019295D">
        <w:rPr>
          <w:rFonts w:ascii="Arial" w:hAnsi="Arial" w:cs="Arial"/>
          <w:sz w:val="24"/>
          <w:szCs w:val="24"/>
        </w:rPr>
        <w:t>¿Y la distribución correspondiente al año 2023?</w:t>
      </w:r>
    </w:p>
    <w:p w14:paraId="400291EF" w14:textId="77777777" w:rsidR="0089480E" w:rsidRDefault="0019295D" w:rsidP="0089480E">
      <w:pPr>
        <w:spacing w:before="100" w:beforeAutospacing="1" w:after="200" w:line="276" w:lineRule="auto"/>
        <w:ind w:firstLine="708"/>
        <w:jc w:val="center"/>
        <w:rPr>
          <w:rFonts w:ascii="Arial" w:hAnsi="Arial" w:cs="Arial"/>
          <w:sz w:val="24"/>
          <w:szCs w:val="24"/>
        </w:rPr>
      </w:pPr>
      <w:r w:rsidRPr="0049239F">
        <w:rPr>
          <w:noProof/>
          <w:sz w:val="26"/>
          <w:szCs w:val="26"/>
        </w:rPr>
        <w:drawing>
          <wp:inline distT="0" distB="0" distL="0" distR="0" wp14:anchorId="2DF78D9E" wp14:editId="0D00BA3F">
            <wp:extent cx="3430524" cy="1892808"/>
            <wp:effectExtent l="0" t="0" r="0" b="0"/>
            <wp:docPr id="231" name="Picture 231"/>
            <wp:cNvGraphicFramePr/>
            <a:graphic xmlns:a="http://schemas.openxmlformats.org/drawingml/2006/main">
              <a:graphicData uri="http://schemas.openxmlformats.org/drawingml/2006/picture">
                <pic:pic xmlns:pic="http://schemas.openxmlformats.org/drawingml/2006/picture">
                  <pic:nvPicPr>
                    <pic:cNvPr id="231" name="Picture 231"/>
                    <pic:cNvPicPr/>
                  </pic:nvPicPr>
                  <pic:blipFill>
                    <a:blip r:embed="rId8"/>
                    <a:stretch>
                      <a:fillRect/>
                    </a:stretch>
                  </pic:blipFill>
                  <pic:spPr>
                    <a:xfrm>
                      <a:off x="0" y="0"/>
                      <a:ext cx="3430524" cy="1892808"/>
                    </a:xfrm>
                    <a:prstGeom prst="rect">
                      <a:avLst/>
                    </a:prstGeom>
                  </pic:spPr>
                </pic:pic>
              </a:graphicData>
            </a:graphic>
          </wp:inline>
        </w:drawing>
      </w:r>
    </w:p>
    <w:p w14:paraId="604C5B4D" w14:textId="604B3379" w:rsidR="0019295D" w:rsidRDefault="0019295D" w:rsidP="0089480E">
      <w:pPr>
        <w:spacing w:before="100" w:beforeAutospacing="1" w:after="200" w:line="276" w:lineRule="auto"/>
        <w:ind w:firstLine="708"/>
        <w:jc w:val="center"/>
        <w:rPr>
          <w:rFonts w:ascii="Arial" w:hAnsi="Arial" w:cs="Arial"/>
          <w:sz w:val="24"/>
          <w:szCs w:val="24"/>
        </w:rPr>
      </w:pPr>
    </w:p>
    <w:p w14:paraId="6C578E9C" w14:textId="77777777" w:rsidR="0019295D" w:rsidRDefault="0019295D" w:rsidP="0089480E">
      <w:pPr>
        <w:pStyle w:val="Prrafodelista"/>
        <w:numPr>
          <w:ilvl w:val="0"/>
          <w:numId w:val="1"/>
        </w:numPr>
        <w:spacing w:before="100" w:beforeAutospacing="1" w:after="200" w:line="276" w:lineRule="auto"/>
        <w:ind w:left="142" w:firstLine="708"/>
        <w:jc w:val="both"/>
        <w:rPr>
          <w:rFonts w:ascii="Arial" w:hAnsi="Arial" w:cs="Arial"/>
          <w:sz w:val="24"/>
          <w:szCs w:val="24"/>
        </w:rPr>
      </w:pPr>
      <w:r w:rsidRPr="0019295D">
        <w:rPr>
          <w:rFonts w:ascii="Arial" w:hAnsi="Arial" w:cs="Arial"/>
          <w:sz w:val="24"/>
          <w:szCs w:val="24"/>
        </w:rPr>
        <w:lastRenderedPageBreak/>
        <w:t>¿Tiene previsto la División de Información de la Policía Foral volver a</w:t>
      </w:r>
      <w:r>
        <w:rPr>
          <w:rFonts w:ascii="Arial" w:hAnsi="Arial" w:cs="Arial"/>
          <w:sz w:val="24"/>
          <w:szCs w:val="24"/>
        </w:rPr>
        <w:t xml:space="preserve"> </w:t>
      </w:r>
      <w:r w:rsidRPr="0019295D">
        <w:rPr>
          <w:rFonts w:ascii="Arial" w:hAnsi="Arial" w:cs="Arial"/>
          <w:sz w:val="24"/>
          <w:szCs w:val="24"/>
        </w:rPr>
        <w:t>incluir en su informe de Evaluación estratégica de la delincuencia en Navarra</w:t>
      </w:r>
      <w:r>
        <w:rPr>
          <w:rFonts w:ascii="Arial" w:hAnsi="Arial" w:cs="Arial"/>
          <w:sz w:val="24"/>
          <w:szCs w:val="24"/>
        </w:rPr>
        <w:t xml:space="preserve"> correspondiente al ejercicio de 2024 la distribución por cuerpo policial?</w:t>
      </w:r>
    </w:p>
    <w:p w14:paraId="082168F7" w14:textId="06201DF4" w:rsidR="0089480E" w:rsidRDefault="00616F14" w:rsidP="0089480E">
      <w:pPr>
        <w:spacing w:before="100" w:beforeAutospacing="1" w:after="200" w:line="276" w:lineRule="auto"/>
        <w:ind w:left="142" w:firstLine="567"/>
        <w:jc w:val="both"/>
        <w:rPr>
          <w:rFonts w:ascii="Arial" w:hAnsi="Arial" w:cs="Arial"/>
          <w:sz w:val="24"/>
          <w:szCs w:val="24"/>
        </w:rPr>
      </w:pPr>
      <w:r>
        <w:rPr>
          <w:rFonts w:ascii="Arial" w:hAnsi="Arial" w:cs="Arial"/>
          <w:sz w:val="24"/>
          <w:szCs w:val="24"/>
        </w:rPr>
        <w:t>E</w:t>
      </w:r>
      <w:r w:rsidRPr="00616F14">
        <w:rPr>
          <w:rFonts w:ascii="Arial" w:hAnsi="Arial" w:cs="Arial"/>
          <w:sz w:val="24"/>
          <w:szCs w:val="24"/>
        </w:rPr>
        <w:t>l Jefe del Área de Investigación Criminal Comisario Principal con n</w:t>
      </w:r>
      <w:r w:rsidR="0089480E">
        <w:rPr>
          <w:rFonts w:ascii="Arial" w:hAnsi="Arial" w:cs="Arial"/>
          <w:sz w:val="24"/>
          <w:szCs w:val="24"/>
        </w:rPr>
        <w:t>.</w:t>
      </w:r>
      <w:r w:rsidRPr="00616F14">
        <w:rPr>
          <w:rFonts w:ascii="Arial" w:hAnsi="Arial" w:cs="Arial"/>
          <w:sz w:val="24"/>
          <w:szCs w:val="24"/>
        </w:rPr>
        <w:t>º profesional 544 traslada</w:t>
      </w:r>
      <w:r>
        <w:rPr>
          <w:rFonts w:ascii="Arial" w:hAnsi="Arial" w:cs="Arial"/>
          <w:sz w:val="24"/>
          <w:szCs w:val="24"/>
        </w:rPr>
        <w:t xml:space="preserve"> lo siguiente</w:t>
      </w:r>
      <w:r w:rsidRPr="00616F14">
        <w:rPr>
          <w:rFonts w:ascii="Arial" w:hAnsi="Arial" w:cs="Arial"/>
          <w:sz w:val="24"/>
          <w:szCs w:val="24"/>
        </w:rPr>
        <w:t>:</w:t>
      </w:r>
    </w:p>
    <w:p w14:paraId="7F6B1BC7" w14:textId="769D07D0" w:rsidR="0089480E" w:rsidRDefault="0019295D" w:rsidP="0089480E">
      <w:pPr>
        <w:pStyle w:val="Prrafodelista"/>
        <w:spacing w:before="100" w:beforeAutospacing="1" w:after="200" w:line="276" w:lineRule="auto"/>
        <w:ind w:left="142" w:firstLine="567"/>
        <w:jc w:val="both"/>
        <w:rPr>
          <w:rFonts w:ascii="Arial" w:hAnsi="Arial" w:cs="Arial"/>
          <w:sz w:val="24"/>
          <w:szCs w:val="24"/>
        </w:rPr>
      </w:pPr>
      <w:r w:rsidRPr="0019295D">
        <w:rPr>
          <w:rFonts w:ascii="Arial" w:hAnsi="Arial" w:cs="Arial"/>
          <w:sz w:val="24"/>
          <w:szCs w:val="24"/>
        </w:rPr>
        <w:t>No, para el ejercicio 2024, no se ha incluido en el informe de Evaluación estratégica de la delincuencia en Navarra, la distribución por cuerpo policial.</w:t>
      </w:r>
    </w:p>
    <w:p w14:paraId="2CE04E9C" w14:textId="4B61D0F0" w:rsidR="0089480E" w:rsidRPr="0089480E" w:rsidRDefault="00994923" w:rsidP="0089480E">
      <w:pPr>
        <w:pStyle w:val="Default"/>
        <w:spacing w:before="100" w:beforeAutospacing="1" w:after="200" w:line="276" w:lineRule="auto"/>
        <w:jc w:val="both"/>
      </w:pPr>
      <w:r>
        <w:t xml:space="preserve">           </w:t>
      </w:r>
      <w:r w:rsidR="00062A1D" w:rsidRPr="00062A1D">
        <w:t xml:space="preserve">Es cuanto tengo el honor de informar en cumplimiento de lo dispuesto en el artículo </w:t>
      </w:r>
      <w:r w:rsidR="00166E01">
        <w:t>2</w:t>
      </w:r>
      <w:r w:rsidR="00062A1D" w:rsidRPr="00062A1D">
        <w:t>15 del Reglamento del Parlamento de Navarra.</w:t>
      </w:r>
    </w:p>
    <w:p w14:paraId="205424F4" w14:textId="77777777" w:rsidR="001A2FB7" w:rsidRDefault="00EF1EE8" w:rsidP="0089480E">
      <w:pPr>
        <w:suppressAutoHyphens/>
        <w:spacing w:before="100" w:beforeAutospacing="1" w:after="200" w:line="276" w:lineRule="auto"/>
        <w:rPr>
          <w:rFonts w:ascii="Arial" w:hAnsi="Arial" w:cs="Arial"/>
          <w:sz w:val="24"/>
          <w:szCs w:val="24"/>
          <w:lang w:val="es-ES_tradnl" w:eastAsia="ar-SA"/>
        </w:rPr>
      </w:pPr>
      <w:r>
        <w:rPr>
          <w:rFonts w:ascii="Arial" w:hAnsi="Arial" w:cs="Arial"/>
          <w:sz w:val="24"/>
          <w:szCs w:val="24"/>
          <w:lang w:val="es-ES_tradnl" w:eastAsia="ar-SA"/>
        </w:rPr>
        <w:t>P</w:t>
      </w:r>
      <w:r w:rsidR="001A2FB7">
        <w:rPr>
          <w:rFonts w:ascii="Arial" w:hAnsi="Arial" w:cs="Arial"/>
          <w:sz w:val="24"/>
          <w:szCs w:val="24"/>
          <w:lang w:val="es-ES_tradnl" w:eastAsia="ar-SA"/>
        </w:rPr>
        <w:t>amplona</w:t>
      </w:r>
      <w:r w:rsidR="00803AE4">
        <w:rPr>
          <w:rFonts w:ascii="Arial" w:hAnsi="Arial" w:cs="Arial"/>
          <w:sz w:val="24"/>
          <w:szCs w:val="24"/>
          <w:lang w:val="es-ES_tradnl" w:eastAsia="ar-SA"/>
        </w:rPr>
        <w:t xml:space="preserve"> / Iruña</w:t>
      </w:r>
      <w:r w:rsidR="001A2FB7">
        <w:rPr>
          <w:rFonts w:ascii="Arial" w:hAnsi="Arial" w:cs="Arial"/>
          <w:sz w:val="24"/>
          <w:szCs w:val="24"/>
          <w:lang w:val="es-ES_tradnl" w:eastAsia="ar-SA"/>
        </w:rPr>
        <w:t>,</w:t>
      </w:r>
      <w:r w:rsidR="00B00F2E">
        <w:rPr>
          <w:rFonts w:ascii="Arial" w:hAnsi="Arial" w:cs="Arial"/>
          <w:sz w:val="24"/>
          <w:szCs w:val="24"/>
          <w:lang w:val="es-ES_tradnl" w:eastAsia="ar-SA"/>
        </w:rPr>
        <w:t xml:space="preserve"> </w:t>
      </w:r>
      <w:r w:rsidR="0019295D">
        <w:rPr>
          <w:rFonts w:ascii="Arial" w:hAnsi="Arial" w:cs="Arial"/>
          <w:sz w:val="24"/>
          <w:szCs w:val="24"/>
          <w:lang w:val="es-ES_tradnl" w:eastAsia="ar-SA"/>
        </w:rPr>
        <w:t>25</w:t>
      </w:r>
      <w:r w:rsidR="00062A1D">
        <w:rPr>
          <w:rFonts w:ascii="Arial" w:hAnsi="Arial" w:cs="Arial"/>
          <w:sz w:val="24"/>
          <w:szCs w:val="24"/>
          <w:lang w:val="es-ES_tradnl" w:eastAsia="ar-SA"/>
        </w:rPr>
        <w:t xml:space="preserve"> de </w:t>
      </w:r>
      <w:r w:rsidR="0019295D">
        <w:rPr>
          <w:rFonts w:ascii="Arial" w:hAnsi="Arial" w:cs="Arial"/>
          <w:sz w:val="24"/>
          <w:szCs w:val="24"/>
          <w:lang w:val="es-ES_tradnl" w:eastAsia="ar-SA"/>
        </w:rPr>
        <w:t>septiembre</w:t>
      </w:r>
      <w:r w:rsidR="00B00F2E">
        <w:rPr>
          <w:rFonts w:ascii="Arial" w:hAnsi="Arial" w:cs="Arial"/>
          <w:sz w:val="24"/>
          <w:szCs w:val="24"/>
          <w:lang w:val="es-ES_tradnl" w:eastAsia="ar-SA"/>
        </w:rPr>
        <w:t xml:space="preserve"> de 2024 </w:t>
      </w:r>
    </w:p>
    <w:p w14:paraId="1B6C5AF3" w14:textId="48892014" w:rsidR="00A2145B" w:rsidRPr="0089480E" w:rsidRDefault="0089480E" w:rsidP="0089480E">
      <w:pPr>
        <w:suppressAutoHyphens/>
        <w:spacing w:before="100" w:beforeAutospacing="1" w:after="200" w:line="276" w:lineRule="auto"/>
        <w:rPr>
          <w:rFonts w:ascii="Arial" w:hAnsi="Arial" w:cs="Arial"/>
          <w:sz w:val="24"/>
          <w:szCs w:val="24"/>
          <w:lang w:val="es-ES_tradnl" w:eastAsia="ar-SA"/>
        </w:rPr>
      </w:pPr>
      <w:r w:rsidRPr="00062A1D">
        <w:rPr>
          <w:rFonts w:ascii="Arial" w:hAnsi="Arial" w:cs="Arial"/>
          <w:sz w:val="24"/>
          <w:szCs w:val="24"/>
          <w:lang w:val="es-ES_tradnl" w:eastAsia="ar-SA"/>
        </w:rPr>
        <w:t xml:space="preserve">La Consejera </w:t>
      </w:r>
      <w:r>
        <w:rPr>
          <w:rFonts w:ascii="Arial" w:hAnsi="Arial" w:cs="Arial"/>
          <w:sz w:val="24"/>
          <w:szCs w:val="24"/>
          <w:lang w:val="es-ES_tradnl" w:eastAsia="ar-SA"/>
        </w:rPr>
        <w:t>d</w:t>
      </w:r>
      <w:r w:rsidRPr="00062A1D">
        <w:rPr>
          <w:rFonts w:ascii="Arial" w:hAnsi="Arial" w:cs="Arial"/>
          <w:sz w:val="24"/>
          <w:szCs w:val="24"/>
          <w:lang w:val="es-ES_tradnl" w:eastAsia="ar-SA"/>
        </w:rPr>
        <w:t>e Interior</w:t>
      </w:r>
      <w:r>
        <w:rPr>
          <w:rFonts w:ascii="Arial" w:hAnsi="Arial" w:cs="Arial"/>
          <w:sz w:val="24"/>
          <w:szCs w:val="24"/>
          <w:lang w:val="es-ES_tradnl" w:eastAsia="ar-SA"/>
        </w:rPr>
        <w:t>,</w:t>
      </w:r>
      <w:r w:rsidRPr="00062A1D">
        <w:rPr>
          <w:rFonts w:ascii="Arial" w:hAnsi="Arial" w:cs="Arial"/>
          <w:sz w:val="24"/>
          <w:szCs w:val="24"/>
          <w:lang w:val="es-ES_tradnl" w:eastAsia="ar-SA"/>
        </w:rPr>
        <w:t xml:space="preserve"> Función Pública </w:t>
      </w:r>
      <w:r>
        <w:rPr>
          <w:rFonts w:ascii="Arial" w:hAnsi="Arial" w:cs="Arial"/>
          <w:sz w:val="24"/>
          <w:szCs w:val="24"/>
          <w:lang w:val="es-ES_tradnl" w:eastAsia="ar-SA"/>
        </w:rPr>
        <w:t>y</w:t>
      </w:r>
      <w:r w:rsidRPr="00062A1D">
        <w:rPr>
          <w:rFonts w:ascii="Arial" w:hAnsi="Arial" w:cs="Arial"/>
          <w:sz w:val="24"/>
          <w:szCs w:val="24"/>
          <w:lang w:val="es-ES_tradnl" w:eastAsia="ar-SA"/>
        </w:rPr>
        <w:t xml:space="preserve"> Justicia</w:t>
      </w:r>
      <w:r>
        <w:rPr>
          <w:rFonts w:ascii="Arial" w:hAnsi="Arial" w:cs="Arial"/>
          <w:sz w:val="24"/>
          <w:szCs w:val="24"/>
          <w:lang w:val="es-ES_tradnl" w:eastAsia="ar-SA"/>
        </w:rPr>
        <w:t xml:space="preserve">: </w:t>
      </w:r>
      <w:r w:rsidR="00062A1D" w:rsidRPr="00062A1D">
        <w:rPr>
          <w:rFonts w:ascii="Arial" w:hAnsi="Arial" w:cs="Arial"/>
          <w:sz w:val="24"/>
          <w:szCs w:val="24"/>
          <w:lang w:val="es-ES_tradnl" w:eastAsia="ar-SA"/>
        </w:rPr>
        <w:t>M</w:t>
      </w:r>
      <w:r>
        <w:rPr>
          <w:rFonts w:ascii="Arial" w:hAnsi="Arial" w:cs="Arial"/>
          <w:sz w:val="24"/>
          <w:szCs w:val="24"/>
          <w:lang w:val="es-ES_tradnl" w:eastAsia="ar-SA"/>
        </w:rPr>
        <w:t>.</w:t>
      </w:r>
      <w:r w:rsidR="00062A1D" w:rsidRPr="00062A1D">
        <w:rPr>
          <w:rFonts w:ascii="Arial" w:hAnsi="Arial" w:cs="Arial"/>
          <w:sz w:val="24"/>
          <w:szCs w:val="24"/>
          <w:lang w:val="es-ES_tradnl" w:eastAsia="ar-SA"/>
        </w:rPr>
        <w:t>ª Amparo López Antelo</w:t>
      </w:r>
    </w:p>
    <w:sectPr w:rsidR="00A2145B" w:rsidRPr="0089480E" w:rsidSect="0089480E">
      <w:pgSz w:w="11906" w:h="16838" w:code="9"/>
      <w:pgMar w:top="1440" w:right="1080" w:bottom="1440" w:left="1080" w:header="851" w:footer="709" w:gutter="0"/>
      <w:paperSrc w:firs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8A20D" w14:textId="77777777" w:rsidR="00C649F7" w:rsidRDefault="00C649F7">
      <w:r>
        <w:separator/>
      </w:r>
    </w:p>
  </w:endnote>
  <w:endnote w:type="continuationSeparator" w:id="0">
    <w:p w14:paraId="214A95DF" w14:textId="77777777" w:rsidR="00C649F7" w:rsidRDefault="00C64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A6E84" w14:textId="77777777" w:rsidR="00C649F7" w:rsidRDefault="00C649F7">
      <w:r>
        <w:separator/>
      </w:r>
    </w:p>
  </w:footnote>
  <w:footnote w:type="continuationSeparator" w:id="0">
    <w:p w14:paraId="57295DD9" w14:textId="77777777" w:rsidR="00C649F7" w:rsidRDefault="00C64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F6022"/>
    <w:multiLevelType w:val="hybridMultilevel"/>
    <w:tmpl w:val="5504CD70"/>
    <w:lvl w:ilvl="0" w:tplc="167E246A">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16cid:durableId="279340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62A1D"/>
    <w:rsid w:val="000729E0"/>
    <w:rsid w:val="000742DA"/>
    <w:rsid w:val="0009463A"/>
    <w:rsid w:val="000B64A1"/>
    <w:rsid w:val="000F5E70"/>
    <w:rsid w:val="00166E01"/>
    <w:rsid w:val="00190AB4"/>
    <w:rsid w:val="00192064"/>
    <w:rsid w:val="0019295D"/>
    <w:rsid w:val="001A2FB7"/>
    <w:rsid w:val="00273425"/>
    <w:rsid w:val="00277C9A"/>
    <w:rsid w:val="002F09C8"/>
    <w:rsid w:val="003A4FD0"/>
    <w:rsid w:val="003C56E1"/>
    <w:rsid w:val="003F1206"/>
    <w:rsid w:val="004151ED"/>
    <w:rsid w:val="005367EB"/>
    <w:rsid w:val="005B095B"/>
    <w:rsid w:val="00616F14"/>
    <w:rsid w:val="00696F6F"/>
    <w:rsid w:val="006A5952"/>
    <w:rsid w:val="007018B0"/>
    <w:rsid w:val="0072604C"/>
    <w:rsid w:val="00793F61"/>
    <w:rsid w:val="00794754"/>
    <w:rsid w:val="00796CC3"/>
    <w:rsid w:val="00803AE4"/>
    <w:rsid w:val="008429F0"/>
    <w:rsid w:val="00864EC7"/>
    <w:rsid w:val="008870C3"/>
    <w:rsid w:val="0089480E"/>
    <w:rsid w:val="00894DCD"/>
    <w:rsid w:val="008F7588"/>
    <w:rsid w:val="00932BCE"/>
    <w:rsid w:val="00943144"/>
    <w:rsid w:val="00994342"/>
    <w:rsid w:val="00994923"/>
    <w:rsid w:val="009E202F"/>
    <w:rsid w:val="009E381E"/>
    <w:rsid w:val="00A077F0"/>
    <w:rsid w:val="00A117E7"/>
    <w:rsid w:val="00A2145B"/>
    <w:rsid w:val="00A21F78"/>
    <w:rsid w:val="00A357A5"/>
    <w:rsid w:val="00A52259"/>
    <w:rsid w:val="00A76DCB"/>
    <w:rsid w:val="00AB50BD"/>
    <w:rsid w:val="00AB5632"/>
    <w:rsid w:val="00AC3390"/>
    <w:rsid w:val="00AC4472"/>
    <w:rsid w:val="00AE76D9"/>
    <w:rsid w:val="00B00F2E"/>
    <w:rsid w:val="00B46857"/>
    <w:rsid w:val="00B662C6"/>
    <w:rsid w:val="00B96F7E"/>
    <w:rsid w:val="00BA7B9D"/>
    <w:rsid w:val="00BD6A02"/>
    <w:rsid w:val="00BE2BD3"/>
    <w:rsid w:val="00BF265F"/>
    <w:rsid w:val="00C109B3"/>
    <w:rsid w:val="00C40353"/>
    <w:rsid w:val="00C56D21"/>
    <w:rsid w:val="00C649F7"/>
    <w:rsid w:val="00CA2943"/>
    <w:rsid w:val="00CB03BC"/>
    <w:rsid w:val="00CC1284"/>
    <w:rsid w:val="00CC459A"/>
    <w:rsid w:val="00D83EF3"/>
    <w:rsid w:val="00DA635D"/>
    <w:rsid w:val="00DF6784"/>
    <w:rsid w:val="00E51A02"/>
    <w:rsid w:val="00E8181E"/>
    <w:rsid w:val="00EC5374"/>
    <w:rsid w:val="00EF1EE8"/>
    <w:rsid w:val="00EF2A4C"/>
    <w:rsid w:val="00F037C2"/>
    <w:rsid w:val="00F344C7"/>
    <w:rsid w:val="00F4445E"/>
    <w:rsid w:val="00FE573F"/>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E79CAB1"/>
  <w15:docId w15:val="{21E6A68A-51FE-46DB-9ABF-43BF7BE2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customStyle="1" w:styleId="Default">
    <w:name w:val="Default"/>
    <w:rsid w:val="00C40353"/>
    <w:pPr>
      <w:autoSpaceDE w:val="0"/>
      <w:autoSpaceDN w:val="0"/>
      <w:adjustRightInd w:val="0"/>
    </w:pPr>
    <w:rPr>
      <w:rFonts w:ascii="Arial" w:hAnsi="Arial" w:cs="Arial"/>
      <w:color w:val="000000"/>
      <w:sz w:val="24"/>
      <w:szCs w:val="24"/>
      <w:lang w:val="es-ES"/>
    </w:rPr>
  </w:style>
  <w:style w:type="paragraph" w:styleId="Prrafodelista">
    <w:name w:val="List Paragraph"/>
    <w:basedOn w:val="Normal"/>
    <w:uiPriority w:val="34"/>
    <w:qFormat/>
    <w:rsid w:val="00A21F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720</Words>
  <Characters>3966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Mauleón, Fernando</cp:lastModifiedBy>
  <cp:revision>4</cp:revision>
  <cp:lastPrinted>2024-04-30T13:12:00Z</cp:lastPrinted>
  <dcterms:created xsi:type="dcterms:W3CDTF">2024-09-26T07:35:00Z</dcterms:created>
  <dcterms:modified xsi:type="dcterms:W3CDTF">2024-10-22T09:48:00Z</dcterms:modified>
</cp:coreProperties>
</file>