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1F37E" w14:textId="18DAD091" w:rsidR="00B3711E" w:rsidRPr="00B3711E" w:rsidRDefault="00B3711E" w:rsidP="00B3711E">
      <w:pPr>
        <w:jc w:val="both"/>
        <w:rPr>
          <w:rFonts w:ascii="Calibri" w:hAnsi="Calibri" w:cs="Calibri"/>
        </w:rPr>
      </w:pPr>
      <w:r>
        <w:rPr>
          <w:rFonts w:ascii="Calibri" w:hAnsi="Calibri"/>
        </w:rPr>
        <w:t xml:space="preserve">24PES-450</w:t>
      </w:r>
    </w:p>
    <w:p w14:paraId="7807EB25" w14:textId="0E0C0C54" w:rsidR="00B3711E" w:rsidRPr="00B3711E" w:rsidRDefault="00B3711E" w:rsidP="00B3711E">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02406DBA" w14:textId="0ADA0712" w:rsidR="00B3711E" w:rsidRPr="00B3711E" w:rsidRDefault="00B3711E" w:rsidP="00B3711E">
      <w:pPr>
        <w:jc w:val="both"/>
        <w:rPr>
          <w:rFonts w:ascii="Calibri" w:hAnsi="Calibri" w:cs="Calibri"/>
        </w:rPr>
      </w:pPr>
      <w:r>
        <w:rPr>
          <w:rFonts w:ascii="Calibri" w:hAnsi="Calibri"/>
        </w:rPr>
        <w:t xml:space="preserve">Zerk justifikatzen du Nafarroako Gobernuak, Publizitate Instituzionalari buruzko Oroitidazkiaren arabera, 2023an 7.782,72 € bideratu izana navarra.com hedabide digitalari eta antzeko zenbateko bat, 7.622,11 €, elDiario.es hedabide digitalari, nahiz eta, CIESen arabera, hedabide baten eta bestearen irakurle-kopurua nahiko ezberdina izan eta bigarrenarena baino handiagoa izan lehenbizikoarena?</w:t>
      </w:r>
    </w:p>
    <w:p w14:paraId="7CBE2D2B" w14:textId="77777777" w:rsidR="00B3711E" w:rsidRPr="00B3711E" w:rsidRDefault="00B3711E" w:rsidP="00B3711E">
      <w:pPr>
        <w:jc w:val="both"/>
        <w:rPr>
          <w:rFonts w:ascii="Calibri" w:hAnsi="Calibri" w:cs="Calibri"/>
        </w:rPr>
      </w:pPr>
      <w:r>
        <w:rPr>
          <w:rFonts w:ascii="Calibri" w:hAnsi="Calibri"/>
        </w:rPr>
        <w:t xml:space="preserve">Iruñean, 2024ko urriaren 28an</w:t>
      </w:r>
    </w:p>
    <w:p w14:paraId="7B84ED3F" w14:textId="43723243" w:rsidR="00B065BA" w:rsidRPr="00B3711E" w:rsidRDefault="00B3711E" w:rsidP="00B3711E">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B065BA" w:rsidRPr="00B371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1E"/>
    <w:rsid w:val="000370A0"/>
    <w:rsid w:val="000820DB"/>
    <w:rsid w:val="001E34F2"/>
    <w:rsid w:val="00242C60"/>
    <w:rsid w:val="00337EB8"/>
    <w:rsid w:val="003C1B1F"/>
    <w:rsid w:val="006F2590"/>
    <w:rsid w:val="00845D68"/>
    <w:rsid w:val="008A3285"/>
    <w:rsid w:val="008D649E"/>
    <w:rsid w:val="00956302"/>
    <w:rsid w:val="00A536E1"/>
    <w:rsid w:val="00A6590A"/>
    <w:rsid w:val="00AD383F"/>
    <w:rsid w:val="00B065BA"/>
    <w:rsid w:val="00B3711E"/>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E8D4"/>
  <w15:chartTrackingRefBased/>
  <w15:docId w15:val="{A55114CB-683E-425C-81B4-E35D8715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7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7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71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71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71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71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71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71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71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71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71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71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71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71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71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71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71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711E"/>
    <w:rPr>
      <w:rFonts w:eastAsiaTheme="majorEastAsia" w:cstheme="majorBidi"/>
      <w:color w:val="272727" w:themeColor="text1" w:themeTint="D8"/>
    </w:rPr>
  </w:style>
  <w:style w:type="paragraph" w:styleId="Ttulo">
    <w:name w:val="Title"/>
    <w:basedOn w:val="Normal"/>
    <w:next w:val="Normal"/>
    <w:link w:val="TtuloCar"/>
    <w:uiPriority w:val="10"/>
    <w:qFormat/>
    <w:rsid w:val="00B37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71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71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71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711E"/>
    <w:pPr>
      <w:spacing w:before="160"/>
      <w:jc w:val="center"/>
    </w:pPr>
    <w:rPr>
      <w:i/>
      <w:iCs/>
      <w:color w:val="404040" w:themeColor="text1" w:themeTint="BF"/>
    </w:rPr>
  </w:style>
  <w:style w:type="character" w:customStyle="1" w:styleId="CitaCar">
    <w:name w:val="Cita Car"/>
    <w:basedOn w:val="Fuentedeprrafopredeter"/>
    <w:link w:val="Cita"/>
    <w:uiPriority w:val="29"/>
    <w:rsid w:val="00B3711E"/>
    <w:rPr>
      <w:i/>
      <w:iCs/>
      <w:color w:val="404040" w:themeColor="text1" w:themeTint="BF"/>
    </w:rPr>
  </w:style>
  <w:style w:type="paragraph" w:styleId="Prrafodelista">
    <w:name w:val="List Paragraph"/>
    <w:basedOn w:val="Normal"/>
    <w:uiPriority w:val="34"/>
    <w:qFormat/>
    <w:rsid w:val="00B3711E"/>
    <w:pPr>
      <w:ind w:left="720"/>
      <w:contextualSpacing/>
    </w:pPr>
  </w:style>
  <w:style w:type="character" w:styleId="nfasisintenso">
    <w:name w:val="Intense Emphasis"/>
    <w:basedOn w:val="Fuentedeprrafopredeter"/>
    <w:uiPriority w:val="21"/>
    <w:qFormat/>
    <w:rsid w:val="00B3711E"/>
    <w:rPr>
      <w:i/>
      <w:iCs/>
      <w:color w:val="0F4761" w:themeColor="accent1" w:themeShade="BF"/>
    </w:rPr>
  </w:style>
  <w:style w:type="paragraph" w:styleId="Citadestacada">
    <w:name w:val="Intense Quote"/>
    <w:basedOn w:val="Normal"/>
    <w:next w:val="Normal"/>
    <w:link w:val="CitadestacadaCar"/>
    <w:uiPriority w:val="30"/>
    <w:qFormat/>
    <w:rsid w:val="00B37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711E"/>
    <w:rPr>
      <w:i/>
      <w:iCs/>
      <w:color w:val="0F4761" w:themeColor="accent1" w:themeShade="BF"/>
    </w:rPr>
  </w:style>
  <w:style w:type="character" w:styleId="Referenciaintensa">
    <w:name w:val="Intense Reference"/>
    <w:basedOn w:val="Fuentedeprrafopredeter"/>
    <w:uiPriority w:val="32"/>
    <w:qFormat/>
    <w:rsid w:val="00B371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573</Characters>
  <Application>Microsoft Office Word</Application>
  <DocSecurity>0</DocSecurity>
  <Lines>4</Lines>
  <Paragraphs>1</Paragraphs>
  <ScaleCrop>false</ScaleCrop>
  <Company>HP Inc.</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2024-10-30T08:50:00Z</dcterms:created>
  <dcterms:modified xsi:type="dcterms:W3CDTF">2024-10-30T08:51:00Z</dcterms:modified>
</cp:coreProperties>
</file>