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CA76A" w14:textId="2AE18EC6" w:rsidR="004A413D" w:rsidRPr="004A413D" w:rsidRDefault="004A413D" w:rsidP="004A413D">
      <w:pPr>
        <w:jc w:val="both"/>
        <w:rPr>
          <w:rFonts w:ascii="Calibri" w:hAnsi="Calibri" w:cs="Calibri"/>
          <w:sz w:val="22"/>
          <w:szCs w:val="22"/>
        </w:rPr>
      </w:pPr>
      <w:r w:rsidRPr="004A413D">
        <w:rPr>
          <w:rFonts w:ascii="Calibri" w:hAnsi="Calibri" w:cs="Calibri"/>
          <w:sz w:val="22"/>
          <w:szCs w:val="22"/>
        </w:rPr>
        <w:t>24POR-318</w:t>
      </w:r>
    </w:p>
    <w:p w14:paraId="7A5C485C" w14:textId="6B7490A8" w:rsidR="004A413D" w:rsidRPr="004A413D" w:rsidRDefault="004A413D" w:rsidP="004A413D">
      <w:pPr>
        <w:jc w:val="both"/>
        <w:rPr>
          <w:rFonts w:ascii="Calibri" w:hAnsi="Calibri" w:cs="Calibri"/>
          <w:sz w:val="22"/>
          <w:szCs w:val="22"/>
        </w:rPr>
      </w:pPr>
      <w:r w:rsidRPr="004A413D">
        <w:rPr>
          <w:rFonts w:ascii="Calibri" w:hAnsi="Calibri" w:cs="Calibri"/>
          <w:sz w:val="22"/>
          <w:szCs w:val="22"/>
        </w:rPr>
        <w:t>Miguel Garrido Sola, parlamentario del Grupo Parlamentario Contigo Navarra–Nafarroa, al amparo de lo establecido en el reglamento de la Cámara,</w:t>
      </w:r>
      <w:r>
        <w:rPr>
          <w:rFonts w:ascii="Calibri" w:hAnsi="Calibri" w:cs="Calibri"/>
          <w:sz w:val="22"/>
          <w:szCs w:val="22"/>
        </w:rPr>
        <w:t xml:space="preserve"> p</w:t>
      </w:r>
      <w:r w:rsidRPr="004A413D">
        <w:rPr>
          <w:rFonts w:ascii="Calibri" w:hAnsi="Calibri" w:cs="Calibri"/>
          <w:sz w:val="22"/>
          <w:szCs w:val="22"/>
        </w:rPr>
        <w:t xml:space="preserve">resenta la siguiente </w:t>
      </w:r>
      <w:r w:rsidRPr="004A413D">
        <w:rPr>
          <w:rFonts w:ascii="Calibri" w:hAnsi="Calibri" w:cs="Calibri"/>
          <w:sz w:val="22"/>
          <w:szCs w:val="22"/>
        </w:rPr>
        <w:t xml:space="preserve">pregunta oral de máxima actualidad </w:t>
      </w:r>
      <w:r w:rsidRPr="004A413D">
        <w:rPr>
          <w:rFonts w:ascii="Calibri" w:hAnsi="Calibri" w:cs="Calibri"/>
          <w:sz w:val="22"/>
          <w:szCs w:val="22"/>
        </w:rPr>
        <w:t>para que sea</w:t>
      </w:r>
      <w:r>
        <w:rPr>
          <w:rFonts w:ascii="Calibri" w:hAnsi="Calibri" w:cs="Calibri"/>
          <w:sz w:val="22"/>
          <w:szCs w:val="22"/>
        </w:rPr>
        <w:t xml:space="preserve"> </w:t>
      </w:r>
      <w:r w:rsidRPr="004A413D">
        <w:rPr>
          <w:rFonts w:ascii="Calibri" w:hAnsi="Calibri" w:cs="Calibri"/>
          <w:sz w:val="22"/>
          <w:szCs w:val="22"/>
        </w:rPr>
        <w:t xml:space="preserve">contestada por la </w:t>
      </w:r>
      <w:proofErr w:type="gramStart"/>
      <w:r w:rsidRPr="004A413D">
        <w:rPr>
          <w:rFonts w:ascii="Calibri" w:hAnsi="Calibri" w:cs="Calibri"/>
          <w:sz w:val="22"/>
          <w:szCs w:val="22"/>
        </w:rPr>
        <w:t>Consejera</w:t>
      </w:r>
      <w:proofErr w:type="gramEnd"/>
      <w:r w:rsidRPr="004A413D">
        <w:rPr>
          <w:rFonts w:ascii="Calibri" w:hAnsi="Calibri" w:cs="Calibri"/>
          <w:sz w:val="22"/>
          <w:szCs w:val="22"/>
        </w:rPr>
        <w:t xml:space="preserve"> de Interior, Función Pública y Justicia, en sesión del</w:t>
      </w:r>
      <w:r>
        <w:rPr>
          <w:rFonts w:ascii="Calibri" w:hAnsi="Calibri" w:cs="Calibri"/>
          <w:sz w:val="22"/>
          <w:szCs w:val="22"/>
        </w:rPr>
        <w:t xml:space="preserve"> </w:t>
      </w:r>
      <w:r w:rsidRPr="004A413D">
        <w:rPr>
          <w:rFonts w:ascii="Calibri" w:hAnsi="Calibri" w:cs="Calibri"/>
          <w:sz w:val="22"/>
          <w:szCs w:val="22"/>
        </w:rPr>
        <w:t>Pleno</w:t>
      </w:r>
      <w:r w:rsidRPr="004A413D">
        <w:rPr>
          <w:rFonts w:ascii="Calibri" w:hAnsi="Calibri" w:cs="Calibri"/>
          <w:sz w:val="22"/>
          <w:szCs w:val="22"/>
        </w:rPr>
        <w:t>, prevista para el próximo día 10 de octubre de 2024.</w:t>
      </w:r>
    </w:p>
    <w:p w14:paraId="3F3C203E" w14:textId="6D466785" w:rsidR="004A413D" w:rsidRPr="004A413D" w:rsidRDefault="004A413D" w:rsidP="004A413D">
      <w:pPr>
        <w:jc w:val="both"/>
        <w:rPr>
          <w:rFonts w:ascii="Calibri" w:hAnsi="Calibri" w:cs="Calibri"/>
          <w:sz w:val="22"/>
          <w:szCs w:val="22"/>
        </w:rPr>
      </w:pPr>
      <w:r w:rsidRPr="004A413D">
        <w:rPr>
          <w:rFonts w:ascii="Calibri" w:hAnsi="Calibri" w:cs="Calibri"/>
          <w:sz w:val="22"/>
          <w:szCs w:val="22"/>
        </w:rPr>
        <w:t>Poco antes del verano supimos que la Iglesia iba a participar en la Comisión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4A413D">
        <w:rPr>
          <w:rFonts w:ascii="Calibri" w:hAnsi="Calibri" w:cs="Calibri"/>
          <w:sz w:val="22"/>
          <w:szCs w:val="22"/>
        </w:rPr>
        <w:t>Abusos Sexuales en el seno de la Iglesia, algo que se reconoció como un gran</w:t>
      </w:r>
      <w:r>
        <w:rPr>
          <w:rFonts w:ascii="Calibri" w:hAnsi="Calibri" w:cs="Calibri"/>
          <w:sz w:val="22"/>
          <w:szCs w:val="22"/>
        </w:rPr>
        <w:t xml:space="preserve"> </w:t>
      </w:r>
      <w:r w:rsidRPr="004A413D">
        <w:rPr>
          <w:rFonts w:ascii="Calibri" w:hAnsi="Calibri" w:cs="Calibri"/>
          <w:sz w:val="22"/>
          <w:szCs w:val="22"/>
        </w:rPr>
        <w:t>avance que se dio en nuestra comunidad en lo que se refiere al reconocimiento</w:t>
      </w:r>
      <w:r>
        <w:rPr>
          <w:rFonts w:ascii="Calibri" w:hAnsi="Calibri" w:cs="Calibri"/>
          <w:sz w:val="22"/>
          <w:szCs w:val="22"/>
        </w:rPr>
        <w:t xml:space="preserve"> </w:t>
      </w:r>
      <w:r w:rsidRPr="004A413D">
        <w:rPr>
          <w:rFonts w:ascii="Calibri" w:hAnsi="Calibri" w:cs="Calibri"/>
          <w:sz w:val="22"/>
          <w:szCs w:val="22"/>
        </w:rPr>
        <w:t>de las víctimas.</w:t>
      </w:r>
    </w:p>
    <w:p w14:paraId="35FD45D8" w14:textId="633ACA81" w:rsidR="004A413D" w:rsidRPr="004A413D" w:rsidRDefault="004A413D" w:rsidP="004A413D">
      <w:pPr>
        <w:jc w:val="both"/>
        <w:rPr>
          <w:rFonts w:ascii="Calibri" w:hAnsi="Calibri" w:cs="Calibri"/>
          <w:sz w:val="22"/>
          <w:szCs w:val="22"/>
        </w:rPr>
      </w:pPr>
      <w:r w:rsidRPr="004A413D">
        <w:rPr>
          <w:rFonts w:ascii="Calibri" w:hAnsi="Calibri" w:cs="Calibri"/>
          <w:sz w:val="22"/>
          <w:szCs w:val="22"/>
        </w:rPr>
        <w:t xml:space="preserve">¿Qué trabajos tiene planteados durante este curso político su </w:t>
      </w:r>
      <w:r>
        <w:rPr>
          <w:rFonts w:ascii="Calibri" w:hAnsi="Calibri" w:cs="Calibri"/>
          <w:sz w:val="22"/>
          <w:szCs w:val="22"/>
        </w:rPr>
        <w:t>departamento</w:t>
      </w:r>
      <w:r w:rsidRPr="004A413D">
        <w:rPr>
          <w:rFonts w:ascii="Calibri" w:hAnsi="Calibri" w:cs="Calibri"/>
          <w:sz w:val="22"/>
          <w:szCs w:val="22"/>
        </w:rPr>
        <w:t xml:space="preserve"> dentro</w:t>
      </w:r>
      <w:r>
        <w:rPr>
          <w:rFonts w:ascii="Calibri" w:hAnsi="Calibri" w:cs="Calibri"/>
          <w:sz w:val="22"/>
          <w:szCs w:val="22"/>
        </w:rPr>
        <w:t xml:space="preserve"> </w:t>
      </w:r>
      <w:r w:rsidRPr="004A413D">
        <w:rPr>
          <w:rFonts w:ascii="Calibri" w:hAnsi="Calibri" w:cs="Calibri"/>
          <w:sz w:val="22"/>
          <w:szCs w:val="22"/>
        </w:rPr>
        <w:t>del marco de trabajo de la Comisión?</w:t>
      </w:r>
    </w:p>
    <w:p w14:paraId="2DE8AAD8" w14:textId="6177A77B" w:rsidR="008D7F85" w:rsidRPr="004A413D" w:rsidRDefault="004A413D" w:rsidP="004A413D">
      <w:pPr>
        <w:jc w:val="both"/>
        <w:rPr>
          <w:rFonts w:ascii="Calibri" w:hAnsi="Calibri" w:cs="Calibri"/>
          <w:sz w:val="22"/>
          <w:szCs w:val="22"/>
        </w:rPr>
      </w:pPr>
      <w:r w:rsidRPr="004A413D">
        <w:rPr>
          <w:rFonts w:ascii="Calibri" w:hAnsi="Calibri" w:cs="Calibri"/>
          <w:sz w:val="22"/>
          <w:szCs w:val="22"/>
        </w:rPr>
        <w:t>Pamplona-Iruñea, a 3 de octubre de 2024</w:t>
      </w:r>
    </w:p>
    <w:p w14:paraId="58CE35FC" w14:textId="44248BA7" w:rsidR="004A413D" w:rsidRPr="004A413D" w:rsidRDefault="004A413D" w:rsidP="004A41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Miguel Garrido Sola</w:t>
      </w:r>
    </w:p>
    <w:sectPr w:rsidR="004A413D" w:rsidRPr="004A4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3D"/>
    <w:rsid w:val="004A413D"/>
    <w:rsid w:val="005762CC"/>
    <w:rsid w:val="00600DE2"/>
    <w:rsid w:val="008D7F85"/>
    <w:rsid w:val="00A36075"/>
    <w:rsid w:val="00A81DB5"/>
    <w:rsid w:val="00A877BA"/>
    <w:rsid w:val="00B0049F"/>
    <w:rsid w:val="00CB1646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F4B3"/>
  <w15:chartTrackingRefBased/>
  <w15:docId w15:val="{E004A499-81AE-4E97-8927-25C1C39F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4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4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4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4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4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4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4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4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4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4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4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41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41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41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41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41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41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4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4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4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41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41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41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4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41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41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2024-10-04T06:23:00Z</dcterms:created>
  <dcterms:modified xsi:type="dcterms:W3CDTF">2024-10-04T06:25:00Z</dcterms:modified>
</cp:coreProperties>
</file>