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C4CC" w14:textId="77777777" w:rsidR="004808AD" w:rsidRDefault="004808AD" w:rsidP="004808A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4808AD">
        <w:rPr>
          <w:rFonts w:ascii="Calibri" w:eastAsia="Arial" w:hAnsi="Calibri" w:cs="Calibri"/>
          <w:sz w:val="22"/>
          <w:szCs w:val="22"/>
        </w:rPr>
        <w:t>24PES-401</w:t>
      </w:r>
    </w:p>
    <w:p w14:paraId="71AFD289" w14:textId="58676B92" w:rsidR="004808AD" w:rsidRDefault="004E5087" w:rsidP="004808A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08AD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 w:rsidR="004808AD">
        <w:rPr>
          <w:rFonts w:ascii="Calibri" w:eastAsia="Arial" w:hAnsi="Calibri" w:cs="Calibri"/>
          <w:sz w:val="22"/>
          <w:szCs w:val="22"/>
        </w:rPr>
        <w:t xml:space="preserve"> </w:t>
      </w:r>
      <w:r w:rsidRPr="004808AD">
        <w:rPr>
          <w:rFonts w:ascii="Calibri" w:eastAsia="Arial" w:hAnsi="Calibri" w:cs="Calibri"/>
          <w:sz w:val="22"/>
          <w:szCs w:val="22"/>
        </w:rPr>
        <w:t xml:space="preserve">al Grupo Parlamentario Unión del </w:t>
      </w:r>
      <w:r w:rsidRPr="004808AD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AFF6324" w14:textId="0DE354A4" w:rsidR="004808AD" w:rsidRDefault="004E5087" w:rsidP="004808A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08AD">
        <w:rPr>
          <w:rFonts w:ascii="Calibri" w:eastAsia="Arial" w:hAnsi="Calibri" w:cs="Calibri"/>
          <w:sz w:val="22"/>
          <w:szCs w:val="22"/>
        </w:rPr>
        <w:t>La consejera ha dado varios datos en los medios de comunicación canarios sobre los recursos residenciales para los menores no acompañados</w:t>
      </w:r>
      <w:r w:rsidR="004808AD">
        <w:rPr>
          <w:rFonts w:ascii="Calibri" w:eastAsia="Arial" w:hAnsi="Calibri" w:cs="Calibri"/>
          <w:sz w:val="22"/>
          <w:szCs w:val="22"/>
        </w:rPr>
        <w:t>. H</w:t>
      </w:r>
      <w:r w:rsidRPr="004808AD">
        <w:rPr>
          <w:rFonts w:ascii="Calibri" w:eastAsia="Arial" w:hAnsi="Calibri" w:cs="Calibri"/>
          <w:sz w:val="22"/>
          <w:szCs w:val="22"/>
        </w:rPr>
        <w:t>a dicho que la capacidad por piso es de 5 menores</w:t>
      </w:r>
      <w:r w:rsidR="004808AD">
        <w:rPr>
          <w:rFonts w:ascii="Calibri" w:eastAsia="Arial" w:hAnsi="Calibri" w:cs="Calibri"/>
          <w:sz w:val="22"/>
          <w:szCs w:val="22"/>
        </w:rPr>
        <w:t>.</w:t>
      </w:r>
      <w:r w:rsidRPr="004808AD">
        <w:rPr>
          <w:rFonts w:ascii="Calibri" w:eastAsia="Arial" w:hAnsi="Calibri" w:cs="Calibri"/>
          <w:sz w:val="22"/>
          <w:szCs w:val="22"/>
        </w:rPr>
        <w:t xml:space="preserve"> ¿</w:t>
      </w:r>
      <w:r w:rsidR="004808AD">
        <w:rPr>
          <w:rFonts w:ascii="Calibri" w:eastAsia="Arial" w:hAnsi="Calibri" w:cs="Calibri"/>
          <w:sz w:val="22"/>
          <w:szCs w:val="22"/>
        </w:rPr>
        <w:t>A</w:t>
      </w:r>
      <w:r w:rsidRPr="004808AD">
        <w:rPr>
          <w:rFonts w:ascii="Calibri" w:eastAsia="Arial" w:hAnsi="Calibri" w:cs="Calibri"/>
          <w:sz w:val="22"/>
          <w:szCs w:val="22"/>
        </w:rPr>
        <w:t xml:space="preserve"> qué centros se refiere? </w:t>
      </w:r>
      <w:r w:rsidR="004808AD">
        <w:rPr>
          <w:rFonts w:ascii="Calibri" w:eastAsia="Arial" w:hAnsi="Calibri" w:cs="Calibri"/>
          <w:sz w:val="22"/>
          <w:szCs w:val="22"/>
        </w:rPr>
        <w:t>N</w:t>
      </w:r>
      <w:r w:rsidRPr="004808AD">
        <w:rPr>
          <w:rFonts w:ascii="Calibri" w:eastAsia="Arial" w:hAnsi="Calibri" w:cs="Calibri"/>
          <w:sz w:val="22"/>
          <w:szCs w:val="22"/>
        </w:rPr>
        <w:t>o coincide con los datos que nos dieron desde el departamento</w:t>
      </w:r>
      <w:r w:rsidR="004808AD">
        <w:rPr>
          <w:rFonts w:ascii="Calibri" w:eastAsia="Arial" w:hAnsi="Calibri" w:cs="Calibri"/>
          <w:sz w:val="22"/>
          <w:szCs w:val="22"/>
        </w:rPr>
        <w:t>.</w:t>
      </w:r>
    </w:p>
    <w:p w14:paraId="331992FB" w14:textId="77777777" w:rsidR="004808AD" w:rsidRDefault="004E5087" w:rsidP="004808A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808AD">
        <w:rPr>
          <w:rFonts w:ascii="Calibri" w:eastAsia="Arial" w:hAnsi="Calibri" w:cs="Calibri"/>
          <w:sz w:val="22"/>
          <w:szCs w:val="22"/>
        </w:rPr>
        <w:t>Pamplona</w:t>
      </w:r>
      <w:r w:rsidR="004808AD">
        <w:rPr>
          <w:rFonts w:ascii="Calibri" w:eastAsia="Arial" w:hAnsi="Calibri" w:cs="Calibri"/>
          <w:sz w:val="22"/>
          <w:szCs w:val="22"/>
        </w:rPr>
        <w:t>,</w:t>
      </w:r>
      <w:r w:rsidRPr="004808AD">
        <w:rPr>
          <w:rFonts w:ascii="Calibri" w:eastAsia="Arial" w:hAnsi="Calibri" w:cs="Calibri"/>
          <w:sz w:val="22"/>
          <w:szCs w:val="22"/>
        </w:rPr>
        <w:t xml:space="preserve"> 25 de septiembre de 2024</w:t>
      </w:r>
    </w:p>
    <w:p w14:paraId="28E05A6E" w14:textId="1DF8135D" w:rsidR="001915D7" w:rsidRPr="004808AD" w:rsidRDefault="004808AD" w:rsidP="004808A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4E5087" w:rsidRPr="004808AD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1915D7" w:rsidRPr="004808AD" w:rsidSect="004808A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5D7"/>
    <w:rsid w:val="001915D7"/>
    <w:rsid w:val="004808AD"/>
    <w:rsid w:val="004E5087"/>
    <w:rsid w:val="00D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6755"/>
  <w15:docId w15:val="{E70DA1A6-F812-4801-B04F-B57C9A3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530</Characters>
  <Application>Microsoft Office Word</Application>
  <DocSecurity>0</DocSecurity>
  <Lines>4</Lines>
  <Paragraphs>1</Paragraphs>
  <ScaleCrop>false</ScaleCrop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24PES-401</dc:title>
  <dc:creator>informatica</dc:creator>
  <cp:keywords>CreatedByIRIS_Readiris_17.0</cp:keywords>
  <cp:lastModifiedBy>Mauleón, Fernando</cp:lastModifiedBy>
  <cp:revision>3</cp:revision>
  <dcterms:created xsi:type="dcterms:W3CDTF">2024-09-25T10:45:00Z</dcterms:created>
  <dcterms:modified xsi:type="dcterms:W3CDTF">2024-09-25T10:50:00Z</dcterms:modified>
</cp:coreProperties>
</file>