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F047" w14:textId="77777777" w:rsidR="00D137D3" w:rsidRDefault="00D137D3" w:rsidP="00D137D3">
      <w:r>
        <w:t>24PES-47</w:t>
      </w:r>
    </w:p>
    <w:p w14:paraId="4CC4B965" w14:textId="77777777" w:rsidR="00D137D3" w:rsidRDefault="00D137D3" w:rsidP="00806B50">
      <w:pPr>
        <w:jc w:val="both"/>
      </w:pPr>
      <w:r>
        <w:t xml:space="preserve">Doña Cristina López Mañero, miembro de las Cortes de Navarra, adscrita al Grupo Parlamentario Unión del Pueblo Navarro (UPN), al amparo de lo dispuesto en el Reglamento de la Cámara, realiza la siguiente pregunta escrita al Gobierno de Navarra: </w:t>
      </w:r>
    </w:p>
    <w:p w14:paraId="32093D38" w14:textId="217A95FA" w:rsidR="00D137D3" w:rsidRDefault="00D137D3" w:rsidP="00806B50">
      <w:pPr>
        <w:jc w:val="both"/>
      </w:pPr>
      <w:r>
        <w:t xml:space="preserve">¿Existen informes anuales sobre el grado de aplicación de la </w:t>
      </w:r>
      <w:r w:rsidR="00806B50">
        <w:t>l</w:t>
      </w:r>
      <w:r>
        <w:t xml:space="preserve">ey de </w:t>
      </w:r>
      <w:r w:rsidR="00806B50">
        <w:t>t</w:t>
      </w:r>
      <w:r>
        <w:t xml:space="preserve">ransparencia en sus respectivos ámbitos elaborados desde la entrada en vigor de la Ley Foral 5/2018, emitidos por todos los órganos a los que estén adscritas las unidades responsables de información pública en los diferentes departamentos del Gobierno de Navarra, así como en todas las empresas públicas? </w:t>
      </w:r>
    </w:p>
    <w:p w14:paraId="277E6BE8" w14:textId="77777777" w:rsidR="00D137D3" w:rsidRDefault="00D137D3" w:rsidP="00806B50">
      <w:pPr>
        <w:jc w:val="both"/>
      </w:pPr>
      <w:r>
        <w:t xml:space="preserve">Pamplona, a 23 de enero de 2024 </w:t>
      </w:r>
    </w:p>
    <w:p w14:paraId="5C7C14D0" w14:textId="1BDD75A1" w:rsidR="00D24D98" w:rsidRDefault="00D137D3" w:rsidP="00806B50">
      <w:pPr>
        <w:jc w:val="both"/>
      </w:pPr>
      <w:r>
        <w:t xml:space="preserve">La Parlamentaria Foral: Cristina López Mañero </w:t>
      </w:r>
    </w:p>
    <w:sectPr w:rsidR="00D24D98" w:rsidSect="00D137D3">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D3"/>
    <w:rsid w:val="00263371"/>
    <w:rsid w:val="00806B50"/>
    <w:rsid w:val="00D137D3"/>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F890"/>
  <w15:chartTrackingRefBased/>
  <w15:docId w15:val="{3B70762B-70EB-42B0-939C-93BEB813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601</Characters>
  <Application>Microsoft Office Word</Application>
  <DocSecurity>0</DocSecurity>
  <Lines>5</Lines>
  <Paragraphs>1</Paragraphs>
  <ScaleCrop>false</ScaleCrop>
  <Company>Hewlett-Packard Company</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2024-01-23T10:47:00Z</dcterms:created>
  <dcterms:modified xsi:type="dcterms:W3CDTF">2024-01-24T14:15:00Z</dcterms:modified>
</cp:coreProperties>
</file>