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2AD1" w14:textId="77777777" w:rsidR="002932CA" w:rsidRPr="002932CA" w:rsidRDefault="008B36D9" w:rsidP="002932CA">
      <w:pPr>
        <w:pStyle w:val="Style"/>
        <w:spacing w:before="100" w:beforeAutospacing="1" w:after="200" w:line="276" w:lineRule="auto"/>
        <w:ind w:right="422"/>
        <w:textAlignment w:val="baseline"/>
        <w:rPr>
          <w:bCs/>
          <w:sz w:val="22"/>
          <w:szCs w:val="22"/>
          <w:rFonts w:ascii="Calibri" w:hAnsi="Calibri" w:cs="Calibri"/>
        </w:rPr>
      </w:pPr>
      <w:r>
        <w:rPr>
          <w:sz w:val="22"/>
          <w:rFonts w:ascii="Calibri" w:hAnsi="Calibri"/>
        </w:rPr>
        <w:t xml:space="preserve">23PES-170</w:t>
      </w:r>
    </w:p>
    <w:p w14:paraId="229BFE09" w14:textId="2AA922C2" w:rsidR="002425F5" w:rsidRPr="00894E53" w:rsidRDefault="00AA6793" w:rsidP="00505B19">
      <w:pPr>
        <w:pStyle w:val="Style"/>
        <w:spacing w:before="100" w:beforeAutospacing="1" w:after="200" w:line="276" w:lineRule="auto"/>
        <w:ind w:right="422"/>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556D749D" w14:textId="77777777" w:rsidR="002425F5" w:rsidRPr="00894E53" w:rsidRDefault="00AA6793" w:rsidP="00505B19">
      <w:pPr>
        <w:pStyle w:val="Style"/>
        <w:spacing w:before="100" w:beforeAutospacing="1" w:after="200" w:line="276" w:lineRule="auto"/>
        <w:ind w:right="427"/>
        <w:jc w:val="both"/>
        <w:textAlignment w:val="baseline"/>
        <w:rPr>
          <w:sz w:val="22"/>
          <w:szCs w:val="22"/>
          <w:rFonts w:ascii="Calibri" w:hAnsi="Calibri" w:cs="Calibri"/>
        </w:rPr>
      </w:pPr>
      <w:r>
        <w:rPr>
          <w:sz w:val="22"/>
          <w:rFonts w:ascii="Calibri" w:hAnsi="Calibri"/>
        </w:rPr>
        <w:t xml:space="preserve">2022ko otsailean, Nafarroako Parlamentuak Navarra Sumaren mozio bat onetsi zuen, berriz ere nabarmentzen zituena 2019ko abenduan onetsitako Navarra Sumaren beste mozio batek aipatzen zituen puntuak, Nafarroan Minbiziari aurre egiteko Arreta Plan Estrategiko bat taxutzeari buruzkoak.</w:t>
      </w:r>
      <w:r>
        <w:rPr>
          <w:sz w:val="22"/>
          <w:rFonts w:ascii="Calibri" w:hAnsi="Calibri"/>
        </w:rPr>
        <w:t xml:space="preserve"> </w:t>
      </w:r>
      <w:r>
        <w:rPr>
          <w:sz w:val="22"/>
          <w:rFonts w:ascii="Calibri" w:hAnsi="Calibri"/>
        </w:rPr>
        <w:t xml:space="preserve">Hori dela eta, puntu horietako bakoitzaren egungo garapen-maila zein den jakin nahi dugu:</w:t>
      </w:r>
      <w:r>
        <w:rPr>
          <w:sz w:val="22"/>
          <w:rFonts w:ascii="Calibri" w:hAnsi="Calibri"/>
        </w:rPr>
        <w:t xml:space="preserve"> </w:t>
      </w:r>
    </w:p>
    <w:p w14:paraId="631F809A" w14:textId="08FAA749" w:rsidR="002425F5" w:rsidRPr="00894E53" w:rsidRDefault="00AA6793" w:rsidP="002932CA">
      <w:pPr>
        <w:pStyle w:val="Style"/>
        <w:spacing w:before="100" w:beforeAutospacing="1" w:after="200" w:line="276" w:lineRule="auto"/>
        <w:ind w:left="370" w:hanging="370"/>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Parlamentuak Nafarroako Gobernua premiatzen du berreskura dezan bularreko minbiziaren eta koloneko minbiziaren detekzio goiztiarreko programetan azken bi urteetan izandako atzerapena, gehienez ere sei hilabeteko epean.</w:t>
      </w:r>
      <w:r>
        <w:rPr>
          <w:sz w:val="22"/>
          <w:rFonts w:ascii="Calibri" w:hAnsi="Calibri"/>
        </w:rPr>
        <w:t xml:space="preserve"> </w:t>
      </w:r>
    </w:p>
    <w:p w14:paraId="4A957E6B" w14:textId="2849FBDA" w:rsidR="002425F5" w:rsidRPr="00894E53" w:rsidRDefault="00AA6793" w:rsidP="002932CA">
      <w:pPr>
        <w:pStyle w:val="Style"/>
        <w:spacing w:before="100" w:beforeAutospacing="1" w:after="200" w:line="276" w:lineRule="auto"/>
        <w:ind w:left="365" w:hanging="365"/>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Parlamentuak Nafarroako Gobernua premiatzen du tresnak eta baliabideak eskain ditzan Nafarroan minbizia dutenei arreta integratu eta integrala bermatzeko.</w:t>
      </w:r>
      <w:r>
        <w:rPr>
          <w:sz w:val="22"/>
          <w:rFonts w:ascii="Calibri" w:hAnsi="Calibri"/>
        </w:rPr>
        <w:t xml:space="preserve"> </w:t>
      </w:r>
      <w:r>
        <w:rPr>
          <w:sz w:val="22"/>
          <w:rFonts w:ascii="Calibri" w:hAnsi="Calibri"/>
        </w:rPr>
        <w:t xml:space="preserve">Nafarroako Parlamentua.</w:t>
      </w:r>
      <w:r>
        <w:rPr>
          <w:sz w:val="22"/>
          <w:rFonts w:ascii="Calibri" w:hAnsi="Calibri"/>
        </w:rPr>
        <w:t xml:space="preserve"> </w:t>
      </w:r>
      <w:r>
        <w:rPr>
          <w:sz w:val="22"/>
          <w:rFonts w:ascii="Calibri" w:hAnsi="Calibri"/>
        </w:rPr>
        <w:t xml:space="preserve">SARRERA-ERREGISTROA:  384   27-01-2022  ordua 14:07   10-22/MOC-00008</w:t>
      </w:r>
      <w:r>
        <w:rPr>
          <w:sz w:val="22"/>
          <w:rFonts w:ascii="Calibri" w:hAnsi="Calibri"/>
        </w:rPr>
        <w:t xml:space="preserve"> </w:t>
      </w:r>
    </w:p>
    <w:p w14:paraId="641FACFB" w14:textId="416CF26F" w:rsidR="002425F5" w:rsidRPr="00894E53" w:rsidRDefault="00AA6793" w:rsidP="002932CA">
      <w:pPr>
        <w:pStyle w:val="Style"/>
        <w:spacing w:before="100" w:beforeAutospacing="1" w:after="200" w:line="276" w:lineRule="auto"/>
        <w:ind w:left="365" w:hanging="365"/>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Nafarroako Parlamentuak Nafarroako Gobernua premiatzen du Nafarroan gaixo onkologikoendako arreta jarraitua ezar dezan, gehienez ere bi hilabeteko epean.</w:t>
      </w:r>
      <w:r>
        <w:rPr>
          <w:sz w:val="22"/>
          <w:rFonts w:ascii="Calibri" w:hAnsi="Calibri"/>
        </w:rPr>
        <w:t xml:space="preserve"> </w:t>
      </w:r>
    </w:p>
    <w:p w14:paraId="2E3BF86B" w14:textId="2FC1524D" w:rsidR="002425F5" w:rsidRPr="00894E53" w:rsidRDefault="00AA6793" w:rsidP="002932CA">
      <w:pPr>
        <w:pStyle w:val="Style"/>
        <w:spacing w:before="100" w:beforeAutospacing="1" w:after="200" w:line="276" w:lineRule="auto"/>
        <w:ind w:left="365" w:hanging="365"/>
        <w:jc w:val="both"/>
        <w:textAlignment w:val="baseline"/>
        <w:rPr>
          <w:sz w:val="22"/>
          <w:szCs w:val="22"/>
          <w:rFonts w:ascii="Calibri"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Nafarroako Parlamentuak Nafarroako Gobernua premiatzen du Nafarroan minbizi hereditarioa duten pertsonei arreta goiztiarreko programa bat prestatu eta ezar dezan, gehienez ere hiru hilabeteko epean.</w:t>
      </w:r>
      <w:r>
        <w:rPr>
          <w:sz w:val="22"/>
          <w:rFonts w:ascii="Calibri" w:hAnsi="Calibri"/>
        </w:rPr>
        <w:t xml:space="preserve"> </w:t>
      </w:r>
    </w:p>
    <w:p w14:paraId="4DB5F58A" w14:textId="78B12EDC" w:rsidR="002425F5" w:rsidRPr="00894E53" w:rsidRDefault="00AA6793" w:rsidP="002932CA">
      <w:pPr>
        <w:pStyle w:val="Style"/>
        <w:spacing w:before="100" w:beforeAutospacing="1" w:after="200" w:line="276" w:lineRule="auto"/>
        <w:ind w:left="365" w:hanging="365"/>
        <w:jc w:val="both"/>
        <w:textAlignment w:val="baseline"/>
        <w:rPr>
          <w:sz w:val="22"/>
          <w:szCs w:val="22"/>
          <w:rFonts w:ascii="Calibri" w:hAnsi="Calibri" w:cs="Calibri"/>
        </w:rPr>
      </w:pPr>
      <w:r>
        <w:rPr>
          <w:sz w:val="22"/>
          <w:rFonts w:ascii="Calibri" w:hAnsi="Calibri"/>
        </w:rPr>
        <w:t xml:space="preserve">5.</w:t>
      </w:r>
      <w:r>
        <w:rPr>
          <w:sz w:val="22"/>
          <w:rFonts w:ascii="Calibri" w:hAnsi="Calibri"/>
        </w:rPr>
        <w:t xml:space="preserve"> </w:t>
      </w:r>
      <w:r>
        <w:rPr>
          <w:sz w:val="22"/>
          <w:rFonts w:ascii="Calibri" w:hAnsi="Calibri"/>
        </w:rPr>
        <w:t xml:space="preserve">Nafarroako Parlamentuak Nafarroako Gobernua premiatzen du zerbitzuen zorroa ezar dezan bermatze aldera minbizia dutenendako medikuntza pertsonalizatua abiarazten dela, gehienez ere hiru hilabeteko epean.</w:t>
      </w:r>
      <w:r>
        <w:rPr>
          <w:sz w:val="22"/>
          <w:rFonts w:ascii="Calibri" w:hAnsi="Calibri"/>
        </w:rPr>
        <w:t xml:space="preserve"> </w:t>
      </w:r>
    </w:p>
    <w:p w14:paraId="589992B6" w14:textId="30E17C5F" w:rsidR="002425F5" w:rsidRPr="00894E53" w:rsidRDefault="00AA6793" w:rsidP="002932CA">
      <w:pPr>
        <w:pStyle w:val="Style"/>
        <w:spacing w:before="100" w:beforeAutospacing="1" w:after="200" w:line="276" w:lineRule="auto"/>
        <w:ind w:left="365" w:hanging="365"/>
        <w:jc w:val="both"/>
        <w:textAlignment w:val="baseline"/>
        <w:rPr>
          <w:sz w:val="22"/>
          <w:szCs w:val="22"/>
          <w:rFonts w:ascii="Calibri" w:hAnsi="Calibri" w:cs="Calibri"/>
        </w:rPr>
      </w:pPr>
      <w:r>
        <w:rPr>
          <w:sz w:val="22"/>
          <w:rFonts w:ascii="Calibri" w:hAnsi="Calibri"/>
        </w:rPr>
        <w:t xml:space="preserve">6.</w:t>
      </w:r>
      <w:r>
        <w:rPr>
          <w:sz w:val="22"/>
          <w:rFonts w:ascii="Calibri" w:hAnsi="Calibri"/>
        </w:rPr>
        <w:t xml:space="preserve"> </w:t>
      </w:r>
      <w:r>
        <w:rPr>
          <w:sz w:val="22"/>
          <w:rFonts w:ascii="Calibri" w:hAnsi="Calibri"/>
        </w:rPr>
        <w:t xml:space="preserve">Nafarroako Parlamentuak Nafarroako Gobernua premiatzen du zorro osagarrian sar ditzan tratamendu onkologikoaren ondoriozko aho-hortzetako arreta eta prestazioak, gehienez ere sei hilabeteko epean.</w:t>
      </w:r>
      <w:r>
        <w:rPr>
          <w:sz w:val="22"/>
          <w:rFonts w:ascii="Calibri" w:hAnsi="Calibri"/>
        </w:rPr>
        <w:t xml:space="preserve"> </w:t>
      </w:r>
    </w:p>
    <w:p w14:paraId="422B2AD3" w14:textId="556FD804" w:rsidR="002425F5" w:rsidRPr="002932CA" w:rsidRDefault="00AA6793" w:rsidP="002932CA">
      <w:pPr>
        <w:pStyle w:val="Style"/>
        <w:spacing w:before="100" w:beforeAutospacing="1" w:after="200" w:line="276" w:lineRule="auto"/>
        <w:ind w:left="365" w:hanging="365"/>
        <w:jc w:val="both"/>
        <w:textAlignment w:val="baseline"/>
        <w:rPr>
          <w:sz w:val="22"/>
          <w:szCs w:val="22"/>
          <w:rFonts w:ascii="Calibri" w:eastAsia="Arial" w:hAnsi="Calibri" w:cs="Calibri"/>
        </w:rPr>
      </w:pPr>
      <w:r>
        <w:rPr>
          <w:sz w:val="22"/>
          <w:rFonts w:ascii="Calibri" w:hAnsi="Calibri"/>
        </w:rPr>
        <w:t xml:space="preserve">7.</w:t>
      </w:r>
      <w:r>
        <w:rPr>
          <w:sz w:val="22"/>
          <w:rFonts w:ascii="Calibri" w:hAnsi="Calibri"/>
        </w:rPr>
        <w:t xml:space="preserve"> </w:t>
      </w:r>
      <w:r>
        <w:rPr>
          <w:sz w:val="22"/>
          <w:rFonts w:ascii="Calibri" w:hAnsi="Calibri"/>
        </w:rPr>
        <w:t xml:space="preserve">Nafarroako Parlamentuak Nafarroako Gobernua premiatzen du arautu dezan dieta eta egonaldirako prestazioen igoera, Osasunbidea-Nafarroako Osasun Zerbitzuko profesionalek bidalita Osasun Sistema Nazionaleko ospitaleetan kontsulta jaso edo ospitaleratu behar duten haur nafarren bi guraso edo seniderendako, gehienez ere hiru hilabeteko epean.</w:t>
      </w:r>
      <w:r>
        <w:rPr>
          <w:sz w:val="22"/>
          <w:rFonts w:ascii="Calibri" w:hAnsi="Calibri"/>
        </w:rPr>
        <w:t xml:space="preserve"> </w:t>
      </w:r>
    </w:p>
    <w:p w14:paraId="0D16AEF5" w14:textId="3D414ED3" w:rsidR="002425F5" w:rsidRPr="00894E53" w:rsidRDefault="00AA6793" w:rsidP="002932CA">
      <w:pPr>
        <w:pStyle w:val="Style"/>
        <w:spacing w:before="100" w:beforeAutospacing="1" w:after="200" w:line="276" w:lineRule="auto"/>
        <w:ind w:left="365" w:hanging="365"/>
        <w:jc w:val="both"/>
        <w:textAlignment w:val="baseline"/>
        <w:rPr>
          <w:sz w:val="22"/>
          <w:szCs w:val="22"/>
          <w:rFonts w:ascii="Calibri" w:hAnsi="Calibri" w:cs="Calibri"/>
        </w:rPr>
      </w:pPr>
      <w:r>
        <w:rPr>
          <w:sz w:val="22"/>
          <w:rFonts w:ascii="Calibri" w:hAnsi="Calibri"/>
        </w:rPr>
        <w:t xml:space="preserve">8.</w:t>
      </w:r>
      <w:r>
        <w:rPr>
          <w:sz w:val="22"/>
          <w:rFonts w:ascii="Calibri" w:hAnsi="Calibri"/>
        </w:rPr>
        <w:t xml:space="preserve"> </w:t>
      </w:r>
      <w:r>
        <w:rPr>
          <w:sz w:val="22"/>
          <w:rFonts w:ascii="Calibri" w:hAnsi="Calibri"/>
        </w:rPr>
        <w:t xml:space="preserve">Nafarroako Parlamentuak Nafarroako Gobernua premiatzen du zaintzaileari laguntza emateko programa bat prestatu eta abiaraz dezan, gehienez ere sei hilabeteko epean.</w:t>
      </w:r>
      <w:r>
        <w:rPr>
          <w:sz w:val="22"/>
          <w:rFonts w:ascii="Calibri" w:hAnsi="Calibri"/>
        </w:rPr>
        <w:t xml:space="preserve"> </w:t>
      </w:r>
    </w:p>
    <w:p w14:paraId="6991C199" w14:textId="13753AA6" w:rsidR="002932CA" w:rsidRDefault="00AA6793" w:rsidP="002932CA">
      <w:pPr>
        <w:pStyle w:val="Style"/>
        <w:spacing w:before="100" w:beforeAutospacing="1" w:after="200" w:line="276" w:lineRule="auto"/>
        <w:ind w:left="365" w:hanging="365"/>
        <w:jc w:val="both"/>
        <w:textAlignment w:val="baseline"/>
        <w:rPr>
          <w:sz w:val="22"/>
          <w:szCs w:val="22"/>
          <w:rFonts w:ascii="Calibri" w:hAnsi="Calibri" w:cs="Calibri"/>
        </w:rPr>
      </w:pPr>
      <w:r>
        <w:rPr>
          <w:sz w:val="22"/>
          <w:rFonts w:ascii="Calibri" w:hAnsi="Calibri"/>
        </w:rPr>
        <w:t xml:space="preserve">9.</w:t>
      </w:r>
      <w:r>
        <w:rPr>
          <w:sz w:val="22"/>
          <w:rFonts w:ascii="Calibri" w:hAnsi="Calibri"/>
        </w:rPr>
        <w:t xml:space="preserve"> </w:t>
      </w:r>
      <w:r>
        <w:rPr>
          <w:sz w:val="22"/>
          <w:rFonts w:ascii="Calibri" w:hAnsi="Calibri"/>
        </w:rPr>
        <w:t xml:space="preserve">Nafarroako Parlamentuak Nafarroako Gobernua premiatzen du minbizia duten gaixoei arreta integratua emateko prozesuen ebaluazio integralerako sistema bat prestatu eta abiaraz dezan, gehienez sei hilabeteko epean.</w:t>
      </w:r>
      <w:r>
        <w:rPr>
          <w:sz w:val="22"/>
          <w:rFonts w:ascii="Calibri" w:hAnsi="Calibri"/>
        </w:rPr>
        <w:t xml:space="preserve"> </w:t>
      </w:r>
    </w:p>
    <w:p w14:paraId="5C78DA01" w14:textId="77777777" w:rsidR="002932CA" w:rsidRDefault="00AA6793" w:rsidP="002932CA">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2023ko urriaren 29an</w:t>
      </w:r>
    </w:p>
    <w:p w14:paraId="2432BF7A" w14:textId="1AACAAA1" w:rsidR="002425F5" w:rsidRPr="00894E53" w:rsidRDefault="002932CA" w:rsidP="002932CA">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2425F5" w:rsidRPr="00894E53">
      <w:type w:val="continuous"/>
      <w:pgSz w:w="11900" w:h="16840"/>
      <w:pgMar w:top="1032" w:right="1702" w:bottom="360" w:left="169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425F5"/>
    <w:rsid w:val="002425F5"/>
    <w:rsid w:val="002932CA"/>
    <w:rsid w:val="00505B19"/>
    <w:rsid w:val="00894E53"/>
    <w:rsid w:val="008B36D9"/>
    <w:rsid w:val="00AA67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96DC"/>
  <w15:docId w15:val="{AD8C0A38-0685-439C-B45F-1EEFA2BC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2271</Characters>
  <Application>Microsoft Office Word</Application>
  <DocSecurity>0</DocSecurity>
  <Lines>18</Lines>
  <Paragraphs>5</Paragraphs>
  <ScaleCrop>false</ScaleCrop>
  <Company>HP Inc.</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23PES-170</dc:title>
  <dc:creator>informatica</dc:creator>
  <cp:keywords>CreatedByIRIS_Readiris_17.0</cp:keywords>
  <cp:lastModifiedBy>Mauleón, Fernando</cp:lastModifiedBy>
  <cp:revision>6</cp:revision>
  <dcterms:created xsi:type="dcterms:W3CDTF">2023-10-31T07:40:00Z</dcterms:created>
  <dcterms:modified xsi:type="dcterms:W3CDTF">2023-10-31T07:44:00Z</dcterms:modified>
</cp:coreProperties>
</file>