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nuevo paquete de medidas para amortiguar los efectos de la crisis internacional derivada de la invasión de Ucrania, formulada por el Ilmo. Sr. D. Ramón Alzórriz Goñi (10-22/POR-00264).</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27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Ramón Alzórriz Goñi, Portavoz del Grupo Parlamentario Partido Socialista de Navarra, al amparo de lo establecido en el Reglamento de la Cámara, formula a la presidenta del Gobierno de Navarra, para su contestación en el Pleno del 30 de junio de 2022, la siguiente pregunta oral de máxima actualidad.</w:t>
      </w:r>
    </w:p>
    <w:p>
      <w:pPr>
        <w:pStyle w:val="0"/>
        <w:suppressAutoHyphens w:val="false"/>
        <w:rPr>
          <w:rStyle w:val="1"/>
        </w:rPr>
      </w:pPr>
      <w:r>
        <w:rPr>
          <w:rStyle w:val="1"/>
        </w:rPr>
        <w:t xml:space="preserve">¿Cómo va a gestionar el Gobierno de Navarra el nuevo paquete de medidas para amortiguar los efectos de la crisis internacional derivada de la invasión de Ucrania?</w:t>
      </w:r>
    </w:p>
    <w:p>
      <w:pPr>
        <w:pStyle w:val="0"/>
        <w:suppressAutoHyphens w:val="false"/>
        <w:rPr>
          <w:rStyle w:val="1"/>
        </w:rPr>
      </w:pPr>
      <w:r>
        <w:rPr>
          <w:rStyle w:val="1"/>
        </w:rPr>
        <w:t xml:space="preserve">Pamplona, a 27 de junio de 2022</w:t>
      </w:r>
    </w:p>
    <w:p>
      <w:pPr>
        <w:pStyle w:val="0"/>
        <w:suppressAutoHyphens w:val="false"/>
        <w:rPr>
          <w:rStyle w:val="1"/>
        </w:rPr>
      </w:pPr>
      <w:r>
        <w:rPr>
          <w:rStyle w:val="1"/>
        </w:rPr>
        <w:t xml:space="preserve">El Parlamentario Foral: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