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F6" w:rsidRPr="005B42F6" w:rsidRDefault="005B42F6" w:rsidP="00CA544A">
      <w:pPr>
        <w:spacing w:after="120"/>
        <w:rPr>
          <w:rFonts w:cs="Arial"/>
          <w:sz w:val="10"/>
          <w:szCs w:val="10"/>
        </w:rPr>
      </w:pPr>
    </w:p>
    <w:p w:rsidR="0069548D" w:rsidRDefault="00CD4DF7" w:rsidP="00CA544A">
      <w:pPr>
        <w:spacing w:after="120"/>
        <w:rPr>
          <w:rFonts w:cs="Arial"/>
          <w:sz w:val="22"/>
        </w:rPr>
      </w:pPr>
      <w:r w:rsidRPr="005B42F6">
        <w:rPr>
          <w:rFonts w:cs="Arial"/>
          <w:sz w:val="22"/>
        </w:rPr>
        <w:t>La</w:t>
      </w:r>
      <w:r w:rsidR="0006150C" w:rsidRPr="005B42F6">
        <w:rPr>
          <w:rFonts w:cs="Arial"/>
          <w:sz w:val="22"/>
        </w:rPr>
        <w:t xml:space="preserve"> </w:t>
      </w:r>
      <w:r w:rsidRPr="005B42F6">
        <w:rPr>
          <w:rFonts w:cs="Arial"/>
          <w:sz w:val="22"/>
        </w:rPr>
        <w:t>Consejera</w:t>
      </w:r>
      <w:r w:rsidR="0006150C" w:rsidRPr="005B42F6">
        <w:rPr>
          <w:rFonts w:cs="Arial"/>
          <w:sz w:val="22"/>
        </w:rPr>
        <w:t xml:space="preserve"> de Derechos Sociales </w:t>
      </w:r>
      <w:r w:rsidR="00865890" w:rsidRPr="005B42F6">
        <w:rPr>
          <w:rFonts w:cs="Arial"/>
          <w:sz w:val="22"/>
        </w:rPr>
        <w:t>del Gobierno de Navarra</w:t>
      </w:r>
      <w:r w:rsidR="0006150C" w:rsidRPr="005B42F6">
        <w:rPr>
          <w:rFonts w:cs="Arial"/>
          <w:sz w:val="22"/>
        </w:rPr>
        <w:t xml:space="preserve">, en relación </w:t>
      </w:r>
      <w:r w:rsidR="00B67C4B" w:rsidRPr="005B42F6">
        <w:rPr>
          <w:rFonts w:cs="Arial"/>
          <w:sz w:val="22"/>
        </w:rPr>
        <w:t>con</w:t>
      </w:r>
      <w:r w:rsidR="0006150C" w:rsidRPr="005B42F6">
        <w:rPr>
          <w:rFonts w:cs="Arial"/>
          <w:sz w:val="22"/>
        </w:rPr>
        <w:t xml:space="preserve"> la </w:t>
      </w:r>
      <w:r w:rsidR="00CB3E16" w:rsidRPr="005B42F6">
        <w:rPr>
          <w:rFonts w:cs="Arial"/>
          <w:sz w:val="22"/>
        </w:rPr>
        <w:t>p</w:t>
      </w:r>
      <w:r w:rsidR="0003307A" w:rsidRPr="005B42F6">
        <w:rPr>
          <w:rFonts w:cs="Arial"/>
          <w:sz w:val="22"/>
        </w:rPr>
        <w:t>regunta</w:t>
      </w:r>
      <w:r w:rsidR="0006150C" w:rsidRPr="005B42F6">
        <w:rPr>
          <w:rFonts w:cs="Arial"/>
          <w:sz w:val="22"/>
        </w:rPr>
        <w:t xml:space="preserve"> </w:t>
      </w:r>
      <w:r w:rsidR="00865890" w:rsidRPr="005B42F6">
        <w:rPr>
          <w:rFonts w:cs="Arial"/>
          <w:sz w:val="22"/>
        </w:rPr>
        <w:t>formulada</w:t>
      </w:r>
      <w:r w:rsidR="0006150C" w:rsidRPr="005B42F6">
        <w:rPr>
          <w:rFonts w:cs="Arial"/>
          <w:sz w:val="22"/>
        </w:rPr>
        <w:t xml:space="preserve"> por </w:t>
      </w:r>
      <w:r w:rsidR="00EA2D5B" w:rsidRPr="005B42F6">
        <w:rPr>
          <w:rFonts w:cs="Arial"/>
          <w:sz w:val="22"/>
        </w:rPr>
        <w:t>la</w:t>
      </w:r>
      <w:r w:rsidR="003860DD" w:rsidRPr="005B42F6">
        <w:rPr>
          <w:rFonts w:cs="Arial"/>
          <w:sz w:val="22"/>
        </w:rPr>
        <w:t xml:space="preserve"> parlamentari</w:t>
      </w:r>
      <w:r w:rsidR="00EA2D5B" w:rsidRPr="005B42F6">
        <w:rPr>
          <w:rFonts w:cs="Arial"/>
          <w:sz w:val="22"/>
        </w:rPr>
        <w:t>a</w:t>
      </w:r>
      <w:r w:rsidR="00B67C4B" w:rsidRPr="005B42F6">
        <w:rPr>
          <w:rFonts w:cs="Arial"/>
          <w:sz w:val="22"/>
        </w:rPr>
        <w:t xml:space="preserve"> d</w:t>
      </w:r>
      <w:r w:rsidR="00EC31C9" w:rsidRPr="005B42F6">
        <w:rPr>
          <w:rFonts w:cs="Arial"/>
          <w:sz w:val="22"/>
        </w:rPr>
        <w:t>o</w:t>
      </w:r>
      <w:r w:rsidR="00EA2D5B" w:rsidRPr="005B42F6">
        <w:rPr>
          <w:rFonts w:cs="Arial"/>
          <w:sz w:val="22"/>
        </w:rPr>
        <w:t>ña</w:t>
      </w:r>
      <w:r w:rsidR="0006150C" w:rsidRPr="005B42F6">
        <w:rPr>
          <w:rFonts w:cs="Arial"/>
          <w:sz w:val="22"/>
        </w:rPr>
        <w:t xml:space="preserve"> </w:t>
      </w:r>
      <w:r w:rsidR="005B42F6" w:rsidRPr="005B42F6">
        <w:rPr>
          <w:rFonts w:cs="Arial"/>
          <w:sz w:val="22"/>
        </w:rPr>
        <w:t>Marta Álvarez Alonso</w:t>
      </w:r>
      <w:r w:rsidR="0006150C" w:rsidRPr="005B42F6">
        <w:rPr>
          <w:rFonts w:cs="Arial"/>
          <w:sz w:val="22"/>
        </w:rPr>
        <w:t>, adscrit</w:t>
      </w:r>
      <w:r w:rsidR="00EA2D5B" w:rsidRPr="005B42F6">
        <w:rPr>
          <w:rFonts w:cs="Arial"/>
          <w:sz w:val="22"/>
        </w:rPr>
        <w:t>a</w:t>
      </w:r>
      <w:r w:rsidR="0006150C" w:rsidRPr="005B42F6">
        <w:rPr>
          <w:rFonts w:cs="Arial"/>
          <w:sz w:val="22"/>
        </w:rPr>
        <w:t xml:space="preserve"> al Grupo </w:t>
      </w:r>
      <w:r w:rsidR="00B67C4B" w:rsidRPr="005B42F6">
        <w:rPr>
          <w:rFonts w:cs="Arial"/>
          <w:sz w:val="22"/>
        </w:rPr>
        <w:t>P</w:t>
      </w:r>
      <w:r w:rsidR="0006150C" w:rsidRPr="005B42F6">
        <w:rPr>
          <w:rFonts w:cs="Arial"/>
          <w:sz w:val="22"/>
        </w:rPr>
        <w:t xml:space="preserve">arlamentario </w:t>
      </w:r>
      <w:r w:rsidR="001A1B4A" w:rsidRPr="005B42F6">
        <w:rPr>
          <w:rFonts w:cs="Arial"/>
          <w:sz w:val="22"/>
        </w:rPr>
        <w:t>Navarra Suma</w:t>
      </w:r>
      <w:r w:rsidR="0006150C" w:rsidRPr="005B42F6">
        <w:rPr>
          <w:rFonts w:cs="Arial"/>
          <w:sz w:val="22"/>
        </w:rPr>
        <w:t xml:space="preserve">, </w:t>
      </w:r>
      <w:r w:rsidR="0068120C" w:rsidRPr="005B42F6">
        <w:rPr>
          <w:rFonts w:cs="Arial"/>
          <w:sz w:val="22"/>
        </w:rPr>
        <w:t xml:space="preserve">sobre </w:t>
      </w:r>
      <w:r w:rsidR="005B42F6" w:rsidRPr="005B42F6">
        <w:rPr>
          <w:rFonts w:cs="Arial"/>
          <w:sz w:val="22"/>
        </w:rPr>
        <w:t>el ahorro neto estimado que se ha producido</w:t>
      </w:r>
      <w:r w:rsidR="005B42F6">
        <w:rPr>
          <w:rFonts w:cs="Arial"/>
          <w:sz w:val="22"/>
        </w:rPr>
        <w:t xml:space="preserve"> </w:t>
      </w:r>
      <w:r w:rsidR="005B42F6" w:rsidRPr="005B42F6">
        <w:rPr>
          <w:rFonts w:cs="Arial"/>
          <w:sz w:val="22"/>
        </w:rPr>
        <w:t>para Navarra desde la puesta en marcha del Ingreso Mínimo Vital</w:t>
      </w:r>
      <w:r w:rsidR="00C70D9F" w:rsidRPr="005B42F6">
        <w:rPr>
          <w:rFonts w:cs="Arial"/>
          <w:sz w:val="22"/>
        </w:rPr>
        <w:t xml:space="preserve"> </w:t>
      </w:r>
      <w:r w:rsidR="006566C9" w:rsidRPr="005B42F6">
        <w:rPr>
          <w:rFonts w:cs="Arial"/>
          <w:sz w:val="22"/>
        </w:rPr>
        <w:t>(10</w:t>
      </w:r>
      <w:r w:rsidR="00560F7E" w:rsidRPr="005B42F6">
        <w:rPr>
          <w:rFonts w:cs="Arial"/>
          <w:sz w:val="22"/>
        </w:rPr>
        <w:t>-2</w:t>
      </w:r>
      <w:r w:rsidR="005C5315" w:rsidRPr="005B42F6">
        <w:rPr>
          <w:rFonts w:cs="Arial"/>
          <w:sz w:val="22"/>
        </w:rPr>
        <w:t>1</w:t>
      </w:r>
      <w:r w:rsidR="00BF65B2" w:rsidRPr="005B42F6">
        <w:rPr>
          <w:rFonts w:cs="Arial"/>
          <w:sz w:val="22"/>
        </w:rPr>
        <w:t>/PE</w:t>
      </w:r>
      <w:r w:rsidR="004412AA" w:rsidRPr="005B42F6">
        <w:rPr>
          <w:rFonts w:cs="Arial"/>
          <w:sz w:val="22"/>
        </w:rPr>
        <w:t>S</w:t>
      </w:r>
      <w:r w:rsidR="00BF65B2" w:rsidRPr="005B42F6">
        <w:rPr>
          <w:rFonts w:cs="Arial"/>
          <w:sz w:val="22"/>
        </w:rPr>
        <w:t>-00</w:t>
      </w:r>
      <w:r w:rsidR="008768AC" w:rsidRPr="005B42F6">
        <w:rPr>
          <w:rFonts w:cs="Arial"/>
          <w:sz w:val="22"/>
        </w:rPr>
        <w:t>2</w:t>
      </w:r>
      <w:r w:rsidR="005B42F6" w:rsidRPr="005B42F6">
        <w:rPr>
          <w:rFonts w:cs="Arial"/>
          <w:sz w:val="22"/>
        </w:rPr>
        <w:t>45</w:t>
      </w:r>
      <w:r w:rsidR="00865890" w:rsidRPr="005B42F6">
        <w:rPr>
          <w:rFonts w:cs="Arial"/>
          <w:sz w:val="22"/>
        </w:rPr>
        <w:t>)</w:t>
      </w:r>
      <w:r w:rsidR="0006150C" w:rsidRPr="005B42F6">
        <w:rPr>
          <w:rFonts w:cs="Arial"/>
          <w:sz w:val="22"/>
        </w:rPr>
        <w:t xml:space="preserve">, </w:t>
      </w:r>
      <w:r w:rsidR="00CB3E16" w:rsidRPr="005B42F6">
        <w:rPr>
          <w:rFonts w:cs="Arial"/>
          <w:sz w:val="22"/>
        </w:rPr>
        <w:t>tiene el honor de informarle lo siguiente</w:t>
      </w:r>
      <w:r w:rsidR="00EC3319" w:rsidRPr="005B42F6">
        <w:rPr>
          <w:rFonts w:cs="Arial"/>
          <w:sz w:val="22"/>
        </w:rPr>
        <w:t>:</w:t>
      </w:r>
    </w:p>
    <w:p w:rsidR="0069548D" w:rsidRDefault="005B42F6" w:rsidP="005B42F6">
      <w:pPr>
        <w:rPr>
          <w:rFonts w:cs="Arial"/>
          <w:sz w:val="22"/>
        </w:rPr>
      </w:pPr>
      <w:bookmarkStart w:id="0" w:name="_Toc454952117"/>
      <w:r w:rsidRPr="005B42F6">
        <w:rPr>
          <w:rFonts w:cs="Arial"/>
          <w:sz w:val="22"/>
        </w:rPr>
        <w:t>El Ingreso Mínimo Vital se puso en marcha en el año 2020, año para el que debe determinarse la Aportación base del quinquenio 2020-2024. Dado que en dicho ejercicio no se había producido el traspaso de las funciones y servicios correspondientes del Estado a la Comunidad Foral de Navarra, las dotaciones de los Presupuestos Generales del Estado para la financiación de dichas prestaciones deberían tener la consideración de carga no asumida por Navarra. Pero en estos momentos no se ha acordado la Aportación correspondiente al citado año base.</w:t>
      </w:r>
    </w:p>
    <w:p w:rsidR="0069548D" w:rsidRDefault="005B42F6" w:rsidP="005B42F6">
      <w:pPr>
        <w:rPr>
          <w:rFonts w:cs="Arial"/>
          <w:sz w:val="22"/>
        </w:rPr>
      </w:pPr>
      <w:r w:rsidRPr="005B42F6">
        <w:rPr>
          <w:rFonts w:cs="Arial"/>
          <w:sz w:val="22"/>
        </w:rPr>
        <w:t>No obstante, hay que señalar que el importe de la Aportación económica de Navarra, a las cargas generales del Estado, se determina, tal y como recoge el artículo 53 de la Ley 28/1990, de 26 de diciembre, por la que se aprueba el Convenio Económico ente el Estado y la Comunidad Foral de Navarra, aplicando el índice de imputación al importe total de las cargas del Estado no asumidas por la Comunidad Foral, y de las correspondientes compensaciones. Por lo tanto, debido al efecto de las compensaciones y a la no afectación de los ingresos de los Presupuestos Generales del Estado, la Aportación líquida es un importe indiviso que se canaliza mediante un pago neto, sin identificar el destino concreto a qué corresponde el mismo.</w:t>
      </w:r>
    </w:p>
    <w:p w:rsidR="0069548D" w:rsidRDefault="005B42F6" w:rsidP="005B42F6">
      <w:pPr>
        <w:rPr>
          <w:rFonts w:cs="Arial"/>
          <w:sz w:val="22"/>
        </w:rPr>
      </w:pPr>
      <w:r w:rsidRPr="005B42F6">
        <w:rPr>
          <w:rFonts w:cs="Arial"/>
          <w:sz w:val="22"/>
        </w:rPr>
        <w:t>Por lo anteriormente expuesto no es posible determinar el importe solicitado.</w:t>
      </w:r>
      <w:bookmarkEnd w:id="0"/>
    </w:p>
    <w:p w:rsidR="0006150C" w:rsidRPr="005B42F6" w:rsidRDefault="0006150C" w:rsidP="00CA544A">
      <w:pPr>
        <w:spacing w:after="120"/>
        <w:rPr>
          <w:rFonts w:cs="Arial"/>
          <w:sz w:val="22"/>
        </w:rPr>
      </w:pPr>
      <w:r w:rsidRPr="005B42F6">
        <w:rPr>
          <w:rFonts w:cs="Arial"/>
          <w:sz w:val="22"/>
        </w:rPr>
        <w:t>Es cuanto tengo el honor de informar, en cumplimiento del artículo 1</w:t>
      </w:r>
      <w:r w:rsidR="008D403D" w:rsidRPr="005B42F6">
        <w:rPr>
          <w:rFonts w:cs="Arial"/>
          <w:sz w:val="22"/>
        </w:rPr>
        <w:t>9</w:t>
      </w:r>
      <w:r w:rsidRPr="005B42F6">
        <w:rPr>
          <w:rFonts w:cs="Arial"/>
          <w:sz w:val="22"/>
        </w:rPr>
        <w:t>4 del Reglamento del Parlamento de Navarra.</w:t>
      </w:r>
    </w:p>
    <w:p w:rsidR="0006150C" w:rsidRPr="005B42F6" w:rsidRDefault="0006150C" w:rsidP="00CA544A">
      <w:pPr>
        <w:spacing w:after="120"/>
        <w:jc w:val="center"/>
        <w:outlineLvl w:val="0"/>
        <w:rPr>
          <w:rFonts w:cs="Arial"/>
          <w:sz w:val="22"/>
        </w:rPr>
      </w:pPr>
      <w:r w:rsidRPr="005B42F6">
        <w:rPr>
          <w:rFonts w:cs="Arial"/>
          <w:sz w:val="22"/>
        </w:rPr>
        <w:t>Pamplona</w:t>
      </w:r>
      <w:r w:rsidR="00CD748E" w:rsidRPr="005B42F6">
        <w:rPr>
          <w:rFonts w:cs="Arial"/>
          <w:sz w:val="22"/>
        </w:rPr>
        <w:t>-Iruña</w:t>
      </w:r>
      <w:r w:rsidRPr="005B42F6">
        <w:rPr>
          <w:rFonts w:cs="Arial"/>
          <w:sz w:val="22"/>
        </w:rPr>
        <w:t xml:space="preserve">, </w:t>
      </w:r>
      <w:r w:rsidR="005B42F6" w:rsidRPr="005B42F6">
        <w:rPr>
          <w:rFonts w:cs="Arial"/>
          <w:sz w:val="22"/>
        </w:rPr>
        <w:t>4 de octubre</w:t>
      </w:r>
      <w:r w:rsidR="00AA6EA2" w:rsidRPr="005B42F6">
        <w:rPr>
          <w:rFonts w:cs="Arial"/>
          <w:sz w:val="22"/>
        </w:rPr>
        <w:t xml:space="preserve"> de 20</w:t>
      </w:r>
      <w:r w:rsidR="003960F4" w:rsidRPr="005B42F6">
        <w:rPr>
          <w:rFonts w:cs="Arial"/>
          <w:sz w:val="22"/>
        </w:rPr>
        <w:t>2</w:t>
      </w:r>
      <w:r w:rsidR="005C5315" w:rsidRPr="005B42F6">
        <w:rPr>
          <w:rFonts w:cs="Arial"/>
          <w:sz w:val="22"/>
        </w:rPr>
        <w:t>1</w:t>
      </w:r>
      <w:r w:rsidRPr="005B42F6">
        <w:rPr>
          <w:rFonts w:cs="Arial"/>
          <w:sz w:val="22"/>
        </w:rPr>
        <w:t>.</w:t>
      </w:r>
    </w:p>
    <w:p w:rsidR="0069548D" w:rsidRDefault="00CD4DF7" w:rsidP="0069548D">
      <w:pPr>
        <w:spacing w:after="120"/>
        <w:jc w:val="center"/>
        <w:rPr>
          <w:rFonts w:cs="Arial"/>
          <w:sz w:val="22"/>
        </w:rPr>
      </w:pPr>
      <w:r w:rsidRPr="005B42F6">
        <w:rPr>
          <w:rFonts w:cs="Arial"/>
          <w:sz w:val="22"/>
        </w:rPr>
        <w:t>La</w:t>
      </w:r>
      <w:r w:rsidR="00D45F8B" w:rsidRPr="005B42F6">
        <w:rPr>
          <w:rFonts w:cs="Arial"/>
          <w:sz w:val="22"/>
        </w:rPr>
        <w:t xml:space="preserve"> </w:t>
      </w:r>
      <w:r w:rsidR="00F15BE5" w:rsidRPr="005B42F6">
        <w:rPr>
          <w:rFonts w:cs="Arial"/>
          <w:sz w:val="22"/>
        </w:rPr>
        <w:t>Consejer</w:t>
      </w:r>
      <w:r w:rsidRPr="005B42F6">
        <w:rPr>
          <w:rFonts w:cs="Arial"/>
          <w:sz w:val="22"/>
        </w:rPr>
        <w:t>a</w:t>
      </w:r>
      <w:r w:rsidR="00D45F8B" w:rsidRPr="005B42F6">
        <w:rPr>
          <w:rFonts w:cs="Arial"/>
          <w:sz w:val="22"/>
        </w:rPr>
        <w:t xml:space="preserve"> de Derechos Sociales</w:t>
      </w:r>
      <w:r w:rsidR="0069548D">
        <w:rPr>
          <w:rFonts w:cs="Arial"/>
          <w:sz w:val="22"/>
        </w:rPr>
        <w:t xml:space="preserve">: </w:t>
      </w:r>
      <w:r w:rsidRPr="005B42F6">
        <w:rPr>
          <w:rFonts w:cs="Arial"/>
          <w:sz w:val="22"/>
        </w:rPr>
        <w:t>María Carmen Maeztu Villafranca</w:t>
      </w:r>
    </w:p>
    <w:p w:rsidR="0068120C" w:rsidRPr="005B42F6" w:rsidRDefault="0068120C" w:rsidP="00CA544A">
      <w:pPr>
        <w:spacing w:after="120"/>
        <w:rPr>
          <w:rFonts w:cs="Arial"/>
          <w:sz w:val="22"/>
        </w:rPr>
      </w:pPr>
      <w:bookmarkStart w:id="1" w:name="_GoBack"/>
      <w:bookmarkEnd w:id="1"/>
    </w:p>
    <w:sectPr w:rsidR="0068120C" w:rsidRPr="005B42F6" w:rsidSect="00801B66">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42" w:rsidRDefault="00AB1D42">
      <w:r>
        <w:separator/>
      </w:r>
    </w:p>
  </w:endnote>
  <w:endnote w:type="continuationSeparator" w:id="0">
    <w:p w:rsidR="00AB1D42" w:rsidRDefault="00AB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5B42F6">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5B42F6">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42" w:rsidRDefault="00AB1D42">
      <w:r>
        <w:separator/>
      </w:r>
    </w:p>
  </w:footnote>
  <w:footnote w:type="continuationSeparator" w:id="0">
    <w:p w:rsidR="00AB1D42" w:rsidRDefault="00AB1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D2F3E"/>
    <w:rsid w:val="001D6EBA"/>
    <w:rsid w:val="00225C7D"/>
    <w:rsid w:val="00241092"/>
    <w:rsid w:val="00252442"/>
    <w:rsid w:val="00305C34"/>
    <w:rsid w:val="00332E76"/>
    <w:rsid w:val="003575FF"/>
    <w:rsid w:val="00360CD5"/>
    <w:rsid w:val="003770D5"/>
    <w:rsid w:val="003860DD"/>
    <w:rsid w:val="003926A4"/>
    <w:rsid w:val="00394EE0"/>
    <w:rsid w:val="003960F4"/>
    <w:rsid w:val="003B62F5"/>
    <w:rsid w:val="003E7CAB"/>
    <w:rsid w:val="00403A3C"/>
    <w:rsid w:val="00422980"/>
    <w:rsid w:val="004376AA"/>
    <w:rsid w:val="004412AA"/>
    <w:rsid w:val="00462A9A"/>
    <w:rsid w:val="00472A63"/>
    <w:rsid w:val="00493BB2"/>
    <w:rsid w:val="004D3ACF"/>
    <w:rsid w:val="004E53CE"/>
    <w:rsid w:val="0055627E"/>
    <w:rsid w:val="0056046D"/>
    <w:rsid w:val="00560F7E"/>
    <w:rsid w:val="0058384E"/>
    <w:rsid w:val="005B42F6"/>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9548D"/>
    <w:rsid w:val="006E6321"/>
    <w:rsid w:val="006F2E41"/>
    <w:rsid w:val="007008C6"/>
    <w:rsid w:val="007130CC"/>
    <w:rsid w:val="0072343A"/>
    <w:rsid w:val="007477D1"/>
    <w:rsid w:val="007648EE"/>
    <w:rsid w:val="007704FF"/>
    <w:rsid w:val="0077073F"/>
    <w:rsid w:val="007749E1"/>
    <w:rsid w:val="007902DF"/>
    <w:rsid w:val="007A7B54"/>
    <w:rsid w:val="007C1800"/>
    <w:rsid w:val="007E0158"/>
    <w:rsid w:val="00801B66"/>
    <w:rsid w:val="0080339F"/>
    <w:rsid w:val="008230A2"/>
    <w:rsid w:val="00832DA8"/>
    <w:rsid w:val="00842D01"/>
    <w:rsid w:val="008436CF"/>
    <w:rsid w:val="008442C4"/>
    <w:rsid w:val="00865890"/>
    <w:rsid w:val="008768AC"/>
    <w:rsid w:val="008A7332"/>
    <w:rsid w:val="008B7359"/>
    <w:rsid w:val="008D403D"/>
    <w:rsid w:val="008F0A77"/>
    <w:rsid w:val="0094614C"/>
    <w:rsid w:val="00970F18"/>
    <w:rsid w:val="00980A6E"/>
    <w:rsid w:val="009A245D"/>
    <w:rsid w:val="009C1765"/>
    <w:rsid w:val="009D7AC7"/>
    <w:rsid w:val="009F57C2"/>
    <w:rsid w:val="00A159EF"/>
    <w:rsid w:val="00A90748"/>
    <w:rsid w:val="00AA3582"/>
    <w:rsid w:val="00AA6EA2"/>
    <w:rsid w:val="00AB1D42"/>
    <w:rsid w:val="00AB306A"/>
    <w:rsid w:val="00AF1536"/>
    <w:rsid w:val="00B123A0"/>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2</cp:revision>
  <cp:lastPrinted>2015-09-24T13:01:00Z</cp:lastPrinted>
  <dcterms:created xsi:type="dcterms:W3CDTF">2021-11-15T07:45:00Z</dcterms:created>
  <dcterms:modified xsi:type="dcterms:W3CDTF">2021-11-15T07:45:00Z</dcterms:modified>
</cp:coreProperties>
</file>