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España a seguir trabajando en la ratificación del convenio 189 de la Organización Internacional del Trabajo (OIT) y en la recomendación 201 sobre trabajo doméstico, aprobada por el Pleno del Parlamento de Navarra en sesión celebrada el día 30 de septiembre de 2021, cuyo texto se inserta a continuación:</w:t>
      </w:r>
    </w:p>
    <w:p>
      <w:pPr>
        <w:pStyle w:val="0"/>
        <w:suppressAutoHyphens w:val="false"/>
        <w:rPr>
          <w:rStyle w:val="1"/>
        </w:rPr>
      </w:pPr>
      <w:r>
        <w:rPr>
          <w:rStyle w:val="1"/>
        </w:rPr>
        <w:t xml:space="preserve">"1. El Parlamento de Navarra insta al Gobierno de España a que siga trabajando en la ratificación del convenio 189 de la Organización Internacional del Trabajo (OIT) y en la recomendación 201 sobre trabajo doméstico. </w:t>
      </w:r>
    </w:p>
    <w:p>
      <w:pPr>
        <w:pStyle w:val="0"/>
        <w:suppressAutoHyphens w:val="false"/>
        <w:rPr>
          <w:rStyle w:val="1"/>
        </w:rPr>
      </w:pPr>
      <w:r>
        <w:rPr>
          <w:rStyle w:val="1"/>
        </w:rPr>
        <w:t xml:space="preserve">2. El Parlamento de Navarra insta al Gobierno de España a revertir las consecuencias de la aprobación de la enmienda 6777 de los Presupuestos Generales del Estado de 2018".</w:t>
      </w:r>
    </w:p>
    <w:p>
      <w:pPr>
        <w:pStyle w:val="0"/>
        <w:suppressAutoHyphens w:val="false"/>
        <w:rPr>
          <w:rStyle w:val="1"/>
        </w:rPr>
      </w:pPr>
      <w:r>
        <w:rPr>
          <w:rStyle w:val="1"/>
        </w:rPr>
        <w:t xml:space="preserve">Pamplona, 1 de octubre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