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Ángel Ansa Echegaray jaunak aurkezturiko galdera, irakasle eta ikertzaile funtzionarioen eta kontratatuen lanpostuetarako lehiaketetan emakumeei laguntzeko diskriminazio positiboaren printzipioari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Ángel Ansa Echegaray jaunak, Legebiltzarreko Erregelamenduko 188. artikuluan eta hurrengoetan ezarritakoaren babesean, galdera hau aurkezten dio Unibertsitateko, Berrikuntzako eta Eraldaketa Digitaleko kontseilariari, idatziz erantzun dakion, Unibertsitate Sistemaren Lege Organikoaren aurreproiektua dela-eta:</w:t>
      </w:r>
    </w:p>
    <w:p>
      <w:pPr>
        <w:pStyle w:val="0"/>
        <w:suppressAutoHyphens w:val="false"/>
        <w:rPr>
          <w:rStyle w:val="1"/>
        </w:rPr>
      </w:pPr>
      <w:r>
        <w:rPr>
          <w:rStyle w:val="1"/>
        </w:rPr>
        <w:t xml:space="preserve">Zure iritziz, irakasle eta ikertzaile funtzionarioen eta kontratatuen lanpostuetarako lehiaketetan emakumeei laguntzeko diskriminazio positiboaren printzipioak mesede egiten al dio emakumeen eta gizonen arteko berdintasunari?</w:t>
      </w:r>
    </w:p>
    <w:p>
      <w:pPr>
        <w:pStyle w:val="0"/>
        <w:suppressAutoHyphens w:val="false"/>
        <w:rPr>
          <w:rStyle w:val="1"/>
        </w:rPr>
      </w:pPr>
      <w:r>
        <w:rPr>
          <w:rStyle w:val="1"/>
        </w:rPr>
        <w:t xml:space="preserve">Iruñean, 2021eko irailaren 9an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