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irailaren 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Ainhoa Unzu Garate andreak aurkezturiko galdera, Nafarroako Foru Komunitateko Administrazioak Audenasari emandako konpentsazioa dela-eta Kontuen Ganberak eta Nafarroako Kontseiluak egindako txostenei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Ainhoa Unzu Garate andreak, Legebiltzarreko Erregelamenduan ezarritakoaren babesean, honako galdera hau egiten dio Ekonomia eta Ogasuneko kontseilariari,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balorazio egiten du 2020an politika komertzialetik eratorritako deskontuak direla-eta Nafarroako Foru Komunitateak Audenasari eginiko konpentsazioari buruz Kontuen Ganberak eta Nafarroako Kontseiluak egindako txostenez?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abuztuaren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Ainhoa Unzu Garate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