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urgir la aprobación del Plan de Red Eléctrica Española del periodo 2021-2026, aprobada por la Comisión de Desarrollo Económico y Empresarial del Parlamento de Navarra en sesión celebrada el día 30 de junio de 2021, cuyo texto se inserta a continuación:</w:t>
      </w:r>
    </w:p>
    <w:p>
      <w:pPr>
        <w:pStyle w:val="0"/>
        <w:suppressAutoHyphens w:val="false"/>
        <w:rPr>
          <w:rStyle w:val="1"/>
        </w:rPr>
      </w:pPr>
      <w:r>
        <w:rPr>
          <w:rStyle w:val="1"/>
        </w:rPr>
        <w:t xml:space="preserve">“El Parlamento de Navarra insta al Gobierno de España —a través del Ministerio correspondiente— a urgir la aprobación del Plan de Red Eléctrica Española del periodo 2021-2026, en el que se contempla una nueva subestación Tierra Estella 220 kV y una nueva línea de doble circuito Muruarte-Tierra Estella 220 kV, y a su materialización con la máxima celeridad posible.</w:t>
      </w:r>
    </w:p>
    <w:p>
      <w:pPr>
        <w:pStyle w:val="0"/>
        <w:suppressAutoHyphens w:val="false"/>
        <w:rPr>
          <w:rStyle w:val="1"/>
        </w:rPr>
      </w:pPr>
      <w:r>
        <w:rPr>
          <w:rStyle w:val="1"/>
        </w:rPr>
        <w:t xml:space="preserve">El Parlamento de Navarra insta al Gobierno de Navarra a declarar el conjunto del proyecto como “inversión de interés foral”, para que en especial los departamentos implicados realicen cuantas gestiones sean posibles y necesarias para agilizar y reducir todos los trámites administrativos, plazos de informes y diligencias tendentes a la materialización, a la mayor brevedad posible, de los trabajos planificados por REE para la implantación de las infraestructuras eléctricas tan demandadas y necesarias por la Merindad de Tierra Estella".</w:t>
      </w:r>
    </w:p>
    <w:p>
      <w:pPr>
        <w:pStyle w:val="0"/>
        <w:suppressAutoHyphens w:val="false"/>
        <w:rPr>
          <w:rStyle w:val="1"/>
        </w:rPr>
      </w:pPr>
      <w:r>
        <w:rPr>
          <w:rStyle w:val="1"/>
        </w:rPr>
        <w:t xml:space="preserve">Pamplona, 1 de julio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